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8A573E" w14:textId="1305C64D" w:rsidR="003D11D6" w:rsidRPr="00EC53A0" w:rsidRDefault="003D11D6" w:rsidP="00A9735B">
      <w:pPr>
        <w:widowControl w:val="0"/>
        <w:pBdr>
          <w:top w:val="nil"/>
          <w:left w:val="nil"/>
          <w:bottom w:val="nil"/>
          <w:right w:val="nil"/>
          <w:between w:val="nil"/>
        </w:pBdr>
        <w:tabs>
          <w:tab w:val="left" w:pos="4452"/>
        </w:tabs>
        <w:rPr>
          <w:lang w:val="en-US"/>
        </w:rPr>
      </w:pPr>
    </w:p>
    <w:p w14:paraId="10FD0355" w14:textId="6E0D637D" w:rsidR="003D11D6" w:rsidRDefault="00AE56E7" w:rsidP="00A9735B">
      <w:pPr>
        <w:pBdr>
          <w:top w:val="nil"/>
          <w:left w:val="nil"/>
          <w:bottom w:val="nil"/>
          <w:right w:val="nil"/>
          <w:between w:val="nil"/>
        </w:pBdr>
        <w:tabs>
          <w:tab w:val="left" w:pos="4452"/>
        </w:tabs>
        <w:ind w:left="851"/>
        <w:jc w:val="both"/>
        <w:rPr>
          <w:b/>
          <w:color w:val="000000"/>
          <w:sz w:val="28"/>
          <w:szCs w:val="28"/>
          <w:lang w:val="en-US"/>
        </w:rPr>
      </w:pPr>
      <w:r>
        <w:rPr>
          <w:b/>
          <w:color w:val="000000"/>
          <w:sz w:val="28"/>
          <w:szCs w:val="28"/>
          <w:lang w:val="en-US"/>
        </w:rPr>
        <w:t xml:space="preserve">Pengaruh </w:t>
      </w:r>
      <w:r w:rsidR="006232C5">
        <w:rPr>
          <w:b/>
          <w:color w:val="000000"/>
          <w:sz w:val="28"/>
          <w:szCs w:val="28"/>
          <w:lang w:val="en-US"/>
        </w:rPr>
        <w:t>Metode Brain Gym Terhadap Motorik Halus Pada Anak Tunagrahita Di SLB Aisyiyah Tulangan Sidoarjo</w:t>
      </w:r>
    </w:p>
    <w:p w14:paraId="12AE92FF" w14:textId="635FCF28" w:rsidR="00420546" w:rsidRDefault="00420546" w:rsidP="00A9735B">
      <w:pPr>
        <w:pBdr>
          <w:top w:val="nil"/>
          <w:left w:val="nil"/>
          <w:bottom w:val="nil"/>
          <w:right w:val="nil"/>
          <w:between w:val="nil"/>
        </w:pBdr>
        <w:tabs>
          <w:tab w:val="left" w:pos="4452"/>
        </w:tabs>
        <w:ind w:left="851"/>
        <w:jc w:val="both"/>
        <w:rPr>
          <w:b/>
          <w:color w:val="000000"/>
          <w:sz w:val="28"/>
          <w:szCs w:val="28"/>
          <w:lang w:val="en-US"/>
        </w:rPr>
      </w:pPr>
      <w:r w:rsidRPr="00420546">
        <w:rPr>
          <w:b/>
          <w:color w:val="000000"/>
          <w:sz w:val="28"/>
          <w:szCs w:val="28"/>
          <w:lang w:val="en-US"/>
        </w:rPr>
        <w:t>The Effect of Brain Gym Method on Fine Motor in Children with Intellectual Disabilities at SLB Aisyiyah Tulangan Sidoarjo</w:t>
      </w:r>
    </w:p>
    <w:p w14:paraId="55759464" w14:textId="062C4D4C" w:rsidR="003D11D6" w:rsidRPr="006F148D" w:rsidRDefault="00AE56E7" w:rsidP="00A9735B">
      <w:pPr>
        <w:pBdr>
          <w:top w:val="nil"/>
          <w:left w:val="nil"/>
          <w:bottom w:val="nil"/>
          <w:right w:val="nil"/>
          <w:between w:val="nil"/>
        </w:pBdr>
        <w:tabs>
          <w:tab w:val="left" w:pos="4452"/>
        </w:tabs>
        <w:ind w:left="851"/>
        <w:rPr>
          <w:bCs/>
          <w:color w:val="000000"/>
          <w:sz w:val="20"/>
          <w:szCs w:val="20"/>
          <w:vertAlign w:val="superscript"/>
          <w:lang w:val="en-US"/>
        </w:rPr>
      </w:pPr>
      <w:r>
        <w:rPr>
          <w:color w:val="000000"/>
          <w:sz w:val="20"/>
          <w:szCs w:val="20"/>
          <w:lang w:val="en-US"/>
        </w:rPr>
        <w:t>Ulfa Unzilatur Rohmah</w:t>
      </w:r>
      <w:r w:rsidR="006F148D">
        <w:rPr>
          <w:color w:val="000000"/>
          <w:sz w:val="20"/>
          <w:szCs w:val="20"/>
          <w:vertAlign w:val="superscript"/>
          <w:lang w:val="en-US"/>
        </w:rPr>
        <w:t xml:space="preserve">1 </w:t>
      </w:r>
      <w:r w:rsidR="006F148D">
        <w:rPr>
          <w:bCs/>
          <w:color w:val="000000"/>
          <w:sz w:val="20"/>
          <w:szCs w:val="20"/>
          <w:lang w:val="en-US"/>
        </w:rPr>
        <w:t>, Nurfi Laili</w:t>
      </w:r>
      <w:r w:rsidR="006F148D">
        <w:rPr>
          <w:bCs/>
          <w:color w:val="000000"/>
          <w:sz w:val="20"/>
          <w:szCs w:val="20"/>
          <w:vertAlign w:val="superscript"/>
          <w:lang w:val="en-US"/>
        </w:rPr>
        <w:t>2</w:t>
      </w:r>
    </w:p>
    <w:p w14:paraId="1ACAA93B" w14:textId="1B2D200C" w:rsidR="003D11D6" w:rsidRDefault="008E3362" w:rsidP="00A9735B">
      <w:pPr>
        <w:tabs>
          <w:tab w:val="left" w:pos="4452"/>
        </w:tabs>
        <w:ind w:left="851"/>
        <w:rPr>
          <w:sz w:val="20"/>
          <w:szCs w:val="20"/>
          <w:vertAlign w:val="superscript"/>
          <w:lang w:val="en-US"/>
        </w:rPr>
      </w:pPr>
      <w:bookmarkStart w:id="0" w:name="_heading=h.gjdgxs" w:colFirst="0" w:colLast="0"/>
      <w:bookmarkEnd w:id="0"/>
      <w:r>
        <w:rPr>
          <w:sz w:val="20"/>
          <w:szCs w:val="20"/>
        </w:rPr>
        <w:t>Program Studi</w:t>
      </w:r>
      <w:r w:rsidR="00AE56E7">
        <w:rPr>
          <w:sz w:val="20"/>
          <w:szCs w:val="20"/>
          <w:lang w:val="en-US"/>
        </w:rPr>
        <w:t xml:space="preserve"> Psikologi</w:t>
      </w:r>
      <w:r>
        <w:rPr>
          <w:sz w:val="20"/>
          <w:szCs w:val="20"/>
        </w:rPr>
        <w:t>, Universitas Muhammadiyah Sidoarjo, Indonesia</w:t>
      </w:r>
      <w:r w:rsidR="00302D35">
        <w:rPr>
          <w:sz w:val="20"/>
          <w:szCs w:val="20"/>
          <w:vertAlign w:val="superscript"/>
          <w:lang w:val="en-US"/>
        </w:rPr>
        <w:t>1</w:t>
      </w:r>
    </w:p>
    <w:p w14:paraId="2D33380A" w14:textId="5CB32D85" w:rsidR="00302D35" w:rsidRPr="00302D35" w:rsidRDefault="00302D35" w:rsidP="00A9735B">
      <w:pPr>
        <w:tabs>
          <w:tab w:val="left" w:pos="4452"/>
        </w:tabs>
        <w:ind w:left="851"/>
        <w:rPr>
          <w:sz w:val="20"/>
          <w:szCs w:val="20"/>
          <w:vertAlign w:val="superscript"/>
          <w:lang w:val="en-US"/>
        </w:rPr>
      </w:pPr>
      <w:r>
        <w:rPr>
          <w:sz w:val="20"/>
          <w:szCs w:val="20"/>
        </w:rPr>
        <w:t>Program Studi</w:t>
      </w:r>
      <w:r>
        <w:rPr>
          <w:sz w:val="20"/>
          <w:szCs w:val="20"/>
          <w:lang w:val="en-US"/>
        </w:rPr>
        <w:t xml:space="preserve"> Psikologi</w:t>
      </w:r>
      <w:r>
        <w:rPr>
          <w:sz w:val="20"/>
          <w:szCs w:val="20"/>
        </w:rPr>
        <w:t>, Universitas Muhammadiyah Sidoarjo, Indonesia</w:t>
      </w:r>
      <w:r>
        <w:rPr>
          <w:sz w:val="20"/>
          <w:szCs w:val="20"/>
          <w:vertAlign w:val="superscript"/>
          <w:lang w:val="en-US"/>
        </w:rPr>
        <w:t>2</w:t>
      </w:r>
    </w:p>
    <w:p w14:paraId="6BCAFB4C" w14:textId="2F370FBC" w:rsidR="003D11D6" w:rsidRPr="0038768C" w:rsidRDefault="008E3362" w:rsidP="0038768C">
      <w:pPr>
        <w:tabs>
          <w:tab w:val="left" w:pos="4452"/>
        </w:tabs>
        <w:ind w:left="851"/>
        <w:rPr>
          <w:sz w:val="20"/>
          <w:szCs w:val="20"/>
          <w:u w:val="single"/>
        </w:rPr>
      </w:pPr>
      <w:r>
        <w:rPr>
          <w:sz w:val="20"/>
          <w:szCs w:val="20"/>
        </w:rPr>
        <w:t>*Email Penulis Korespondensi:</w:t>
      </w:r>
      <w:r w:rsidR="0038768C" w:rsidRPr="0038768C">
        <w:t xml:space="preserve"> </w:t>
      </w:r>
      <w:hyperlink r:id="rId9" w:history="1">
        <w:r w:rsidR="0038768C" w:rsidRPr="00DE41CE">
          <w:rPr>
            <w:rStyle w:val="Hyperlink"/>
            <w:sz w:val="20"/>
            <w:szCs w:val="20"/>
          </w:rPr>
          <w:t>202030100099@mhs.umsida.ac.id</w:t>
        </w:r>
      </w:hyperlink>
      <w:r w:rsidR="0038768C">
        <w:rPr>
          <w:sz w:val="20"/>
          <w:szCs w:val="20"/>
          <w:u w:val="single"/>
        </w:rPr>
        <w:t xml:space="preserve">, </w:t>
      </w:r>
      <w:hyperlink r:id="rId10" w:history="1">
        <w:r w:rsidR="0038768C" w:rsidRPr="00DE41CE">
          <w:rPr>
            <w:rStyle w:val="Hyperlink"/>
            <w:sz w:val="20"/>
            <w:szCs w:val="20"/>
          </w:rPr>
          <w:t>nurfilaili@umsida.ac.i</w:t>
        </w:r>
        <w:r w:rsidR="0038768C" w:rsidRPr="00DE41CE">
          <w:rPr>
            <w:rStyle w:val="Hyperlink"/>
            <w:sz w:val="20"/>
            <w:szCs w:val="20"/>
            <w:lang w:val="en-US"/>
          </w:rPr>
          <w:t>d</w:t>
        </w:r>
      </w:hyperlink>
      <w:r w:rsidR="006F148D">
        <w:rPr>
          <w:sz w:val="20"/>
          <w:szCs w:val="20"/>
          <w:lang w:val="en-US"/>
        </w:rPr>
        <w:t xml:space="preserve"> </w:t>
      </w:r>
    </w:p>
    <w:p w14:paraId="65177BA8" w14:textId="77777777" w:rsidR="003D11D6" w:rsidRDefault="003D11D6" w:rsidP="00A9735B">
      <w:pPr>
        <w:tabs>
          <w:tab w:val="left" w:pos="4452"/>
        </w:tabs>
        <w:rPr>
          <w:i/>
          <w:sz w:val="20"/>
          <w:szCs w:val="20"/>
        </w:rPr>
      </w:pPr>
    </w:p>
    <w:p w14:paraId="50EFCF58" w14:textId="77777777" w:rsidR="003D11D6" w:rsidRDefault="003D11D6" w:rsidP="00A9735B">
      <w:pPr>
        <w:tabs>
          <w:tab w:val="left" w:pos="4452"/>
        </w:tabs>
        <w:rPr>
          <w:sz w:val="20"/>
          <w:szCs w:val="20"/>
        </w:rPr>
        <w:sectPr w:rsidR="003D11D6">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19CCEACC" w14:textId="3DFB8C72" w:rsidR="00DA5CD4" w:rsidRPr="008B67F9" w:rsidRDefault="008E3362" w:rsidP="008B67F9">
      <w:pPr>
        <w:keepNext/>
        <w:pBdr>
          <w:top w:val="nil"/>
          <w:left w:val="nil"/>
          <w:bottom w:val="nil"/>
          <w:right w:val="nil"/>
          <w:between w:val="nil"/>
        </w:pBdr>
        <w:tabs>
          <w:tab w:val="left" w:pos="4452"/>
        </w:tabs>
        <w:ind w:right="4" w:hanging="567"/>
        <w:jc w:val="both"/>
        <w:rPr>
          <w:i/>
          <w:color w:val="000000"/>
          <w:sz w:val="20"/>
          <w:szCs w:val="20"/>
        </w:rPr>
      </w:pPr>
      <w:bookmarkStart w:id="1" w:name="_heading=h.30j0zll" w:colFirst="0" w:colLast="0"/>
      <w:bookmarkEnd w:id="1"/>
      <w:r>
        <w:rPr>
          <w:b/>
          <w:i/>
          <w:color w:val="000000"/>
          <w:sz w:val="20"/>
          <w:szCs w:val="20"/>
        </w:rPr>
        <w:t>Abstract</w:t>
      </w:r>
      <w:r w:rsidR="005F606E">
        <w:rPr>
          <w:i/>
          <w:color w:val="000000"/>
          <w:sz w:val="20"/>
          <w:szCs w:val="20"/>
        </w:rPr>
        <w:t xml:space="preserve">. </w:t>
      </w:r>
      <w:r w:rsidR="00DA5CD4" w:rsidRPr="00DA5CD4">
        <w:rPr>
          <w:i/>
          <w:color w:val="000000"/>
          <w:sz w:val="20"/>
          <w:szCs w:val="20"/>
        </w:rPr>
        <w:t>Visually impaired children are children with special needs who have underdevelopment in intelligence, physical, emotional and social, one of which is in the fine motor aspect. This study aims to find out whether there is an effect of brain gym on improving fine motor skills in children with disabilities at SLB Aisyiyah Tulangan Sidoarjo. Brain gym is a series of simple movements that are fun and can help with overall brain development. Fine motor is the movement of parts that can be carried out by small muscles.</w:t>
      </w:r>
      <w:r w:rsidR="00DA5CD4">
        <w:rPr>
          <w:i/>
          <w:color w:val="000000"/>
          <w:sz w:val="20"/>
          <w:szCs w:val="20"/>
          <w:lang w:val="en-US"/>
        </w:rPr>
        <w:t xml:space="preserve"> </w:t>
      </w:r>
      <w:r w:rsidR="00DA5CD4" w:rsidRPr="00DA5CD4">
        <w:rPr>
          <w:i/>
          <w:color w:val="000000"/>
          <w:sz w:val="20"/>
          <w:szCs w:val="20"/>
          <w:lang w:val="en-US"/>
        </w:rPr>
        <w:t xml:space="preserve">The type of research used is a single subject experiment (single subject research) </w:t>
      </w:r>
      <w:r w:rsidR="00DA5CD4">
        <w:rPr>
          <w:i/>
          <w:color w:val="000000"/>
          <w:sz w:val="20"/>
          <w:szCs w:val="20"/>
          <w:lang w:val="en-US"/>
        </w:rPr>
        <w:t xml:space="preserve">with an A-B-A research design. </w:t>
      </w:r>
      <w:r w:rsidR="00DA5CD4" w:rsidRPr="00DA5CD4">
        <w:rPr>
          <w:i/>
          <w:color w:val="000000"/>
          <w:sz w:val="20"/>
          <w:szCs w:val="20"/>
          <w:lang w:val="en-US"/>
        </w:rPr>
        <w:t>Data collection with structured observation is used to observe activities and find out developments.  The results of the calculation of the paired sample t-test which showed a significance value of p = 0.015 &lt; 0.05 so that it was concluded that there was an influence of brain gym on the improvement of fine motor skills in children with disabilities at SLB Aisyiyah Tulangan Sidoarjo.</w:t>
      </w:r>
    </w:p>
    <w:p w14:paraId="5D359ECA" w14:textId="6DE53F92" w:rsidR="003D11D6" w:rsidRPr="00420546" w:rsidRDefault="008E3362" w:rsidP="00A9735B">
      <w:pPr>
        <w:keepNext/>
        <w:pBdr>
          <w:top w:val="nil"/>
          <w:left w:val="nil"/>
          <w:bottom w:val="nil"/>
          <w:right w:val="nil"/>
          <w:between w:val="nil"/>
        </w:pBdr>
        <w:tabs>
          <w:tab w:val="left" w:pos="4452"/>
        </w:tabs>
        <w:ind w:right="4" w:hanging="567"/>
        <w:jc w:val="both"/>
        <w:rPr>
          <w:i/>
          <w:smallCaps/>
          <w:color w:val="000000"/>
          <w:sz w:val="20"/>
          <w:szCs w:val="20"/>
          <w:lang w:val="en-US"/>
        </w:rPr>
      </w:pPr>
      <w:r>
        <w:rPr>
          <w:b/>
          <w:i/>
          <w:color w:val="000000"/>
          <w:sz w:val="20"/>
          <w:szCs w:val="20"/>
        </w:rPr>
        <w:t xml:space="preserve">Keywords </w:t>
      </w:r>
      <w:r w:rsidR="00420546">
        <w:rPr>
          <w:b/>
          <w:i/>
          <w:color w:val="000000"/>
          <w:sz w:val="20"/>
          <w:szCs w:val="20"/>
        </w:rPr>
        <w:t>–</w:t>
      </w:r>
      <w:r>
        <w:rPr>
          <w:b/>
          <w:i/>
          <w:color w:val="000000"/>
          <w:sz w:val="20"/>
          <w:szCs w:val="20"/>
        </w:rPr>
        <w:t xml:space="preserve"> </w:t>
      </w:r>
      <w:r w:rsidR="00420546">
        <w:rPr>
          <w:bCs/>
          <w:i/>
          <w:color w:val="000000"/>
          <w:sz w:val="20"/>
          <w:szCs w:val="20"/>
          <w:lang w:val="en-US"/>
        </w:rPr>
        <w:t xml:space="preserve">Brain gym; </w:t>
      </w:r>
      <w:r w:rsidR="00420546" w:rsidRPr="00420546">
        <w:rPr>
          <w:bCs/>
          <w:i/>
          <w:color w:val="000000"/>
          <w:sz w:val="20"/>
          <w:szCs w:val="20"/>
          <w:lang w:val="en-US"/>
        </w:rPr>
        <w:t>fine motor; Children with Intellectual Disabilities</w:t>
      </w:r>
    </w:p>
    <w:p w14:paraId="6D1985E5" w14:textId="77777777" w:rsidR="003D11D6" w:rsidRDefault="003D11D6" w:rsidP="00A9735B">
      <w:pPr>
        <w:tabs>
          <w:tab w:val="left" w:pos="0"/>
          <w:tab w:val="left" w:pos="4452"/>
        </w:tabs>
        <w:ind w:right="4"/>
        <w:rPr>
          <w:b/>
          <w:i/>
        </w:rPr>
      </w:pPr>
    </w:p>
    <w:p w14:paraId="65AF8B3F" w14:textId="6DA84BB0" w:rsidR="00DA5CD4" w:rsidRPr="008B67F9" w:rsidRDefault="008E3362" w:rsidP="008B67F9">
      <w:pPr>
        <w:keepNext/>
        <w:pBdr>
          <w:top w:val="nil"/>
          <w:left w:val="nil"/>
          <w:bottom w:val="nil"/>
          <w:right w:val="nil"/>
          <w:between w:val="nil"/>
        </w:pBdr>
        <w:tabs>
          <w:tab w:val="left" w:pos="4452"/>
        </w:tabs>
        <w:ind w:right="4" w:hanging="567"/>
        <w:jc w:val="both"/>
        <w:rPr>
          <w:i/>
          <w:color w:val="000000"/>
          <w:sz w:val="20"/>
          <w:szCs w:val="20"/>
        </w:rPr>
      </w:pPr>
      <w:r>
        <w:rPr>
          <w:b/>
          <w:i/>
          <w:color w:val="000000"/>
          <w:sz w:val="20"/>
          <w:szCs w:val="20"/>
        </w:rPr>
        <w:t>Abstrak</w:t>
      </w:r>
      <w:r w:rsidR="008B67F9">
        <w:rPr>
          <w:i/>
          <w:color w:val="000000"/>
          <w:sz w:val="20"/>
          <w:szCs w:val="20"/>
        </w:rPr>
        <w:t>.</w:t>
      </w:r>
      <w:r w:rsidR="008B67F9">
        <w:rPr>
          <w:i/>
          <w:color w:val="000000"/>
          <w:sz w:val="20"/>
          <w:szCs w:val="20"/>
          <w:lang w:val="en-US"/>
        </w:rPr>
        <w:t xml:space="preserve"> </w:t>
      </w:r>
      <w:r w:rsidR="00DA5CD4" w:rsidRPr="00DA5CD4">
        <w:rPr>
          <w:iCs/>
          <w:color w:val="000000"/>
          <w:sz w:val="20"/>
          <w:szCs w:val="20"/>
        </w:rPr>
        <w:t xml:space="preserve">Tunagrahita merupakan anak berkebutuhan khusus yang memiliki keterbelakangan dalam intelegensi, fisik, emosional dan sosial, salah satunya pada aspek motorik halus. Penelitian </w:t>
      </w:r>
      <w:r w:rsidR="007A13E3">
        <w:rPr>
          <w:iCs/>
          <w:color w:val="000000"/>
          <w:sz w:val="20"/>
          <w:szCs w:val="20"/>
        </w:rPr>
        <w:t xml:space="preserve">ini bertujuan untuk mengetahui </w:t>
      </w:r>
      <w:r w:rsidR="00DA5CD4" w:rsidRPr="00DA5CD4">
        <w:rPr>
          <w:iCs/>
          <w:color w:val="000000"/>
          <w:sz w:val="20"/>
          <w:szCs w:val="20"/>
        </w:rPr>
        <w:t>apakah ada pengaruh brain gym terhadap peningkatan kemampuan motorik halus pada anak tunagrahita di SLB Aisyiyah Tulangan Sidoarjo. Brain gym merupakan serangkaian gerakan sederhana yang menyenangkan dan dapat membantu perkembangan otak secara keseluruhan. Motorik halus merupakan gerakkan bagian-bagian yang dapat dilaksanakan oleh otot kecil.</w:t>
      </w:r>
      <w:r w:rsidR="00DA5CD4" w:rsidRPr="00DA5CD4">
        <w:rPr>
          <w:iCs/>
          <w:color w:val="000000"/>
          <w:sz w:val="20"/>
          <w:szCs w:val="20"/>
          <w:lang w:val="en-US"/>
        </w:rPr>
        <w:t xml:space="preserve"> </w:t>
      </w:r>
      <w:r w:rsidR="00DA5CD4" w:rsidRPr="00DA5CD4">
        <w:rPr>
          <w:iCs/>
          <w:color w:val="000000"/>
          <w:sz w:val="20"/>
          <w:szCs w:val="20"/>
        </w:rPr>
        <w:t>Jenis penelitian yang digunakan adalah eksperim</w:t>
      </w:r>
      <w:r w:rsidR="007A13E3">
        <w:rPr>
          <w:iCs/>
          <w:color w:val="000000"/>
          <w:sz w:val="20"/>
          <w:szCs w:val="20"/>
        </w:rPr>
        <w:t>en subjek tunggal (</w:t>
      </w:r>
      <w:r w:rsidR="007A13E3" w:rsidRPr="007A13E3">
        <w:rPr>
          <w:i/>
          <w:color w:val="000000"/>
          <w:sz w:val="20"/>
          <w:szCs w:val="20"/>
        </w:rPr>
        <w:t>single subje</w:t>
      </w:r>
      <w:r w:rsidR="007A13E3" w:rsidRPr="007A13E3">
        <w:rPr>
          <w:i/>
          <w:color w:val="000000"/>
          <w:sz w:val="20"/>
          <w:szCs w:val="20"/>
          <w:lang w:val="en-US"/>
        </w:rPr>
        <w:t>ct</w:t>
      </w:r>
      <w:r w:rsidR="00DA5CD4" w:rsidRPr="007A13E3">
        <w:rPr>
          <w:i/>
          <w:color w:val="000000"/>
          <w:sz w:val="20"/>
          <w:szCs w:val="20"/>
        </w:rPr>
        <w:t xml:space="preserve"> research</w:t>
      </w:r>
      <w:r w:rsidR="00DA5CD4" w:rsidRPr="00DA5CD4">
        <w:rPr>
          <w:iCs/>
          <w:color w:val="000000"/>
          <w:sz w:val="20"/>
          <w:szCs w:val="20"/>
        </w:rPr>
        <w:t>) deng</w:t>
      </w:r>
      <w:r w:rsidR="007A13E3">
        <w:rPr>
          <w:iCs/>
          <w:color w:val="000000"/>
          <w:sz w:val="20"/>
          <w:szCs w:val="20"/>
        </w:rPr>
        <w:t>an desain penelitian A-B-A.  Pe</w:t>
      </w:r>
      <w:r w:rsidR="00DA5CD4" w:rsidRPr="00DA5CD4">
        <w:rPr>
          <w:iCs/>
          <w:color w:val="000000"/>
          <w:sz w:val="20"/>
          <w:szCs w:val="20"/>
        </w:rPr>
        <w:t>ngambilan data dengan observasi terstuktur digunakan untuk mengamati kegiatan dan mengetahui pe</w:t>
      </w:r>
      <w:r w:rsidR="007A13E3">
        <w:rPr>
          <w:iCs/>
          <w:color w:val="000000"/>
          <w:sz w:val="20"/>
          <w:szCs w:val="20"/>
        </w:rPr>
        <w:t xml:space="preserve">rkembangan.  Hasil perhitungan </w:t>
      </w:r>
      <w:r w:rsidR="007A13E3" w:rsidRPr="007A13E3">
        <w:rPr>
          <w:iCs/>
          <w:color w:val="000000"/>
          <w:sz w:val="20"/>
          <w:szCs w:val="20"/>
        </w:rPr>
        <w:t>u</w:t>
      </w:r>
      <w:r w:rsidR="00DA5CD4" w:rsidRPr="00DA5CD4">
        <w:rPr>
          <w:iCs/>
          <w:color w:val="000000"/>
          <w:sz w:val="20"/>
          <w:szCs w:val="20"/>
        </w:rPr>
        <w:t xml:space="preserve">ji </w:t>
      </w:r>
      <w:r w:rsidR="00DA5CD4" w:rsidRPr="007A13E3">
        <w:rPr>
          <w:i/>
          <w:color w:val="000000"/>
          <w:sz w:val="20"/>
          <w:szCs w:val="20"/>
        </w:rPr>
        <w:t>paired sample t-test</w:t>
      </w:r>
      <w:r w:rsidR="00DA5CD4" w:rsidRPr="00DA5CD4">
        <w:rPr>
          <w:iCs/>
          <w:color w:val="000000"/>
          <w:sz w:val="20"/>
          <w:szCs w:val="20"/>
        </w:rPr>
        <w:t xml:space="preserve"> yang menunjukkan nilai signifikasi p = 0.015 &lt; 0.05 sehingga diperoleh kesimpulan bahwa adanya pengaruh brain gym terhadap peningkatan motorik halus pada anak tunagrahita di SLB Aisyiyah Tulangan Sidoarjo.</w:t>
      </w:r>
    </w:p>
    <w:p w14:paraId="3939F4B8" w14:textId="773E53D4" w:rsidR="003D11D6" w:rsidRDefault="008E3362" w:rsidP="00A9735B">
      <w:pPr>
        <w:keepNext/>
        <w:pBdr>
          <w:top w:val="nil"/>
          <w:left w:val="nil"/>
          <w:bottom w:val="nil"/>
          <w:right w:val="nil"/>
          <w:between w:val="nil"/>
        </w:pBdr>
        <w:tabs>
          <w:tab w:val="left" w:pos="0"/>
          <w:tab w:val="left" w:pos="4452"/>
        </w:tabs>
        <w:ind w:right="4" w:hanging="567"/>
        <w:jc w:val="both"/>
        <w:rPr>
          <w:i/>
          <w:color w:val="000000"/>
          <w:sz w:val="20"/>
          <w:szCs w:val="20"/>
          <w:lang w:val="en-US"/>
        </w:rPr>
      </w:pPr>
      <w:r>
        <w:rPr>
          <w:b/>
          <w:i/>
          <w:color w:val="000000"/>
          <w:sz w:val="20"/>
          <w:szCs w:val="20"/>
        </w:rPr>
        <w:t xml:space="preserve">Kata Kunci </w:t>
      </w:r>
      <w:r w:rsidR="005F606E">
        <w:rPr>
          <w:b/>
          <w:i/>
          <w:color w:val="000000"/>
          <w:sz w:val="20"/>
          <w:szCs w:val="20"/>
        </w:rPr>
        <w:t>–</w:t>
      </w:r>
      <w:r w:rsidR="005F606E">
        <w:rPr>
          <w:b/>
          <w:i/>
          <w:color w:val="000000"/>
          <w:sz w:val="20"/>
          <w:szCs w:val="20"/>
          <w:lang w:val="en-US"/>
        </w:rPr>
        <w:t xml:space="preserve"> </w:t>
      </w:r>
      <w:r w:rsidR="00420546">
        <w:rPr>
          <w:i/>
          <w:sz w:val="20"/>
          <w:szCs w:val="20"/>
          <w:lang w:val="en-US"/>
        </w:rPr>
        <w:t>Brain gym, motorik halus</w:t>
      </w:r>
      <w:r>
        <w:rPr>
          <w:i/>
          <w:color w:val="000000"/>
          <w:sz w:val="20"/>
          <w:szCs w:val="20"/>
        </w:rPr>
        <w:t>;</w:t>
      </w:r>
      <w:r w:rsidR="00420546">
        <w:rPr>
          <w:i/>
          <w:color w:val="000000"/>
          <w:sz w:val="20"/>
          <w:szCs w:val="20"/>
          <w:lang w:val="en-US"/>
        </w:rPr>
        <w:t xml:space="preserve"> anak tunagrahita </w:t>
      </w:r>
    </w:p>
    <w:p w14:paraId="2D22E64D" w14:textId="77777777" w:rsidR="00930AA3" w:rsidRPr="005F606E" w:rsidRDefault="00930AA3" w:rsidP="00A9735B">
      <w:pPr>
        <w:keepNext/>
        <w:pBdr>
          <w:top w:val="nil"/>
          <w:left w:val="nil"/>
          <w:bottom w:val="nil"/>
          <w:right w:val="nil"/>
          <w:between w:val="nil"/>
        </w:pBdr>
        <w:tabs>
          <w:tab w:val="left" w:pos="0"/>
          <w:tab w:val="left" w:pos="4452"/>
        </w:tabs>
        <w:ind w:right="4" w:hanging="567"/>
        <w:jc w:val="both"/>
        <w:rPr>
          <w:i/>
          <w:color w:val="000000"/>
          <w:sz w:val="20"/>
          <w:szCs w:val="20"/>
          <w:lang w:val="en-US"/>
        </w:rPr>
        <w:sectPr w:rsidR="00930AA3" w:rsidRPr="005F606E">
          <w:type w:val="continuous"/>
          <w:pgSz w:w="11906" w:h="16838"/>
          <w:pgMar w:top="1701" w:right="1134" w:bottom="1701" w:left="1412" w:header="1134" w:footer="720" w:gutter="0"/>
          <w:cols w:space="720"/>
        </w:sectPr>
      </w:pPr>
    </w:p>
    <w:p w14:paraId="3F722F7E" w14:textId="77777777" w:rsidR="00CC1DDF" w:rsidRDefault="00CC1DDF" w:rsidP="00A9735B">
      <w:pPr>
        <w:tabs>
          <w:tab w:val="left" w:pos="4452"/>
        </w:tabs>
        <w:suppressAutoHyphens w:val="0"/>
        <w:ind w:firstLine="426"/>
        <w:jc w:val="both"/>
        <w:rPr>
          <w:sz w:val="20"/>
          <w:szCs w:val="20"/>
          <w:lang w:val="en-US"/>
        </w:rPr>
      </w:pPr>
    </w:p>
    <w:p w14:paraId="3B724601" w14:textId="2E4D4941" w:rsidR="00CC1DDF" w:rsidRPr="00CC1DDF" w:rsidRDefault="00CC1DDF" w:rsidP="00CC1DDF">
      <w:pPr>
        <w:keepNext/>
        <w:numPr>
          <w:ilvl w:val="0"/>
          <w:numId w:val="22"/>
        </w:numPr>
        <w:spacing w:before="288" w:after="144"/>
        <w:jc w:val="center"/>
        <w:outlineLvl w:val="0"/>
        <w:rPr>
          <w:b/>
          <w:smallCaps/>
        </w:rPr>
      </w:pPr>
      <w:r w:rsidRPr="00CC1DDF">
        <w:rPr>
          <w:b/>
          <w:smallCaps/>
        </w:rPr>
        <w:t xml:space="preserve">I. Pendahuluan </w:t>
      </w:r>
    </w:p>
    <w:p w14:paraId="6A5080B6" w14:textId="0BBBB743" w:rsidR="006232C5" w:rsidRPr="005C56C5" w:rsidRDefault="00FC095F" w:rsidP="00A9735B">
      <w:pPr>
        <w:tabs>
          <w:tab w:val="left" w:pos="4452"/>
        </w:tabs>
        <w:suppressAutoHyphens w:val="0"/>
        <w:ind w:firstLine="426"/>
        <w:jc w:val="both"/>
        <w:rPr>
          <w:lang w:val="en-US"/>
        </w:rPr>
      </w:pPr>
      <w:r w:rsidRPr="00FC095F">
        <w:rPr>
          <w:sz w:val="20"/>
          <w:szCs w:val="20"/>
        </w:rPr>
        <w:t xml:space="preserve">Tunagrahita adalah </w:t>
      </w:r>
      <w:r w:rsidRPr="000A1E2E">
        <w:rPr>
          <w:sz w:val="20"/>
          <w:szCs w:val="20"/>
        </w:rPr>
        <w:t xml:space="preserve">suatu kondisi keterbatasan kemampuan di mana individu memiliki IQ rendah, biasanya di bawah 70 jika diukur dengan tes inteligensi tradisional, individu </w:t>
      </w:r>
      <w:r w:rsidR="000A1E2E" w:rsidRPr="00CC1DDF">
        <w:rPr>
          <w:sz w:val="20"/>
          <w:szCs w:val="20"/>
        </w:rPr>
        <w:t>i</w:t>
      </w:r>
      <w:r w:rsidR="000A1E2E" w:rsidRPr="000A1E2E">
        <w:rPr>
          <w:sz w:val="20"/>
          <w:szCs w:val="20"/>
        </w:rPr>
        <w:t>ni juga mengalami kesulitan beradaptasi dengan rutinitas sehari-hari.</w:t>
      </w:r>
      <w:r w:rsidR="00893164" w:rsidRPr="00CC1DDF">
        <w:rPr>
          <w:sz w:val="20"/>
          <w:szCs w:val="20"/>
        </w:rPr>
        <w:t xml:space="preserve"> </w:t>
      </w:r>
      <w:r w:rsidR="00C1448A" w:rsidRPr="00C1448A">
        <w:rPr>
          <w:sz w:val="20"/>
          <w:szCs w:val="20"/>
          <w:lang w:val="en-US"/>
        </w:rPr>
        <w:t xml:space="preserve">Anak-anak yang mengalami keterlambatan dalam proses perkembangan mental disebut tunagrahita. </w:t>
      </w:r>
      <w:r w:rsidRPr="00FC095F">
        <w:rPr>
          <w:sz w:val="20"/>
          <w:szCs w:val="20"/>
        </w:rPr>
        <w:t xml:space="preserve"> </w:t>
      </w:r>
      <w:r w:rsidRPr="00893164">
        <w:rPr>
          <w:sz w:val="20"/>
          <w:szCs w:val="20"/>
        </w:rPr>
        <w:t>Dikatakan tunagrahita jika anak tersebut mengalami keterlambatan dalam perkembangan dan pertumbuhan mental dibandingkan dengan anak sebanyanya. Karena itu, mereka membutuhkan pendidikan khusus, latihan khusus, dan bimbingan khusus untuk meningkatkan mentalnya supaya berkembang dengan seoptimal mungkin</w:t>
      </w:r>
      <w:r w:rsidR="008D1D16" w:rsidRPr="00656C24">
        <w:rPr>
          <w:sz w:val="20"/>
          <w:szCs w:val="20"/>
        </w:rPr>
        <w:t>.</w:t>
      </w:r>
      <w:r w:rsidR="008D1D16" w:rsidRPr="00656C24">
        <w:rPr>
          <w:sz w:val="20"/>
          <w:szCs w:val="20"/>
          <w:lang w:val="en-US"/>
        </w:rPr>
        <w:fldChar w:fldCharType="begin" w:fldLock="1"/>
      </w:r>
      <w:r w:rsidR="004D387E" w:rsidRPr="00656C24">
        <w:rPr>
          <w:sz w:val="20"/>
          <w:szCs w:val="20"/>
        </w:rPr>
        <w:instrText>ADDIN CSL_CITATION {"citationItems":[{"id":"ITEM-1","itemData":{"DOI":"10.22146/gamajpp.49957","author":[{"dropping-particle":"","family":"Saragih","given":"Adelin Australiati","non-dropping-particle":"","parse-names":false,"suffix":""},{"dropping-particle":"","family":"Andayani","given":"Budi","non-dropping-particle":"","parse-names":false,"suffix":""}],"id":"ITEM-1","issue":"2","issued":{"date-parts":[["2019"]]},"page":"173-184","title":"Buku Panduan Aman untuk Mengajarkan Keterampilan Bina Diri Berpakaian pada Anak Tunagrahita","type":"article-journal","volume":"5"},"uris":["http://www.mendeley.com/documents/?uuid=c91ac379-f40b-4e86-b703-9b012662b26d"]}],"mendeley":{"formattedCitation":"[1]","plainTextFormattedCitation":"[1]","previouslyFormattedCitation":"[1]"},"properties":{"noteIndex":0},"schema":"https://github.com/citation-style-language/schema/raw/master/csl-citation.json"}</w:instrText>
      </w:r>
      <w:r w:rsidR="008D1D16" w:rsidRPr="00656C24">
        <w:rPr>
          <w:sz w:val="20"/>
          <w:szCs w:val="20"/>
          <w:lang w:val="en-US"/>
        </w:rPr>
        <w:fldChar w:fldCharType="separate"/>
      </w:r>
      <w:r w:rsidR="008D1D16" w:rsidRPr="00656C24">
        <w:rPr>
          <w:noProof/>
          <w:sz w:val="20"/>
          <w:szCs w:val="20"/>
          <w:lang w:val="en-US"/>
        </w:rPr>
        <w:t>[1]</w:t>
      </w:r>
      <w:r w:rsidR="008D1D16" w:rsidRPr="00656C24">
        <w:rPr>
          <w:sz w:val="20"/>
          <w:szCs w:val="20"/>
          <w:lang w:val="en-US"/>
        </w:rPr>
        <w:fldChar w:fldCharType="end"/>
      </w:r>
      <w:r w:rsidR="00500990">
        <w:rPr>
          <w:sz w:val="20"/>
          <w:szCs w:val="20"/>
          <w:lang w:val="en-US"/>
        </w:rPr>
        <w:t xml:space="preserve"> </w:t>
      </w:r>
    </w:p>
    <w:p w14:paraId="4117F100" w14:textId="7BF56347" w:rsidR="00330CED" w:rsidRPr="00656C24" w:rsidRDefault="003B4311" w:rsidP="00A9735B">
      <w:pPr>
        <w:tabs>
          <w:tab w:val="left" w:pos="4452"/>
        </w:tabs>
        <w:suppressAutoHyphens w:val="0"/>
        <w:ind w:firstLine="426"/>
        <w:jc w:val="both"/>
        <w:rPr>
          <w:lang w:val="en-US"/>
        </w:rPr>
      </w:pPr>
      <w:r w:rsidRPr="003B4311">
        <w:rPr>
          <w:sz w:val="20"/>
          <w:szCs w:val="20"/>
          <w:lang w:val="en-US"/>
        </w:rPr>
        <w:t>Berdasarkan data yang terdaftar, prevalensi disabilitas intelektual diperkirakan mencapai 2,3% dari populasi dunia. Namun, hasil pendataan dari data Riset Kesehatan Dasar (Riskesdas) tahun 2013 menunjukkan bahwa jumlah orang disabilitas di Indonesia sebesar 8,3% dari total populasi. Jumlah penyandang disabilitas di Indonesia sebanyak 6.008.661 orang, dengan sekitar 402.817 penyandang tunagrahita, menurut Survei Sosial Ekonomi Nasional (Susenas) yang dilakukan oleh Biro Pusat Statistik (BPS) pada tahun 2012</w:t>
      </w:r>
      <w:r w:rsidR="00D15433">
        <w:rPr>
          <w:sz w:val="20"/>
          <w:szCs w:val="20"/>
          <w:lang w:val="en-US"/>
        </w:rPr>
        <w:t>.</w:t>
      </w:r>
      <w:r w:rsidR="00D15433">
        <w:rPr>
          <w:sz w:val="20"/>
          <w:szCs w:val="20"/>
          <w:lang w:val="en-US"/>
        </w:rPr>
        <w:fldChar w:fldCharType="begin" w:fldLock="1"/>
      </w:r>
      <w:r w:rsidR="00862422">
        <w:rPr>
          <w:sz w:val="20"/>
          <w:szCs w:val="20"/>
          <w:lang w:val="en-US"/>
        </w:rPr>
        <w:instrText>ADDIN CSL_CITATION {"citationItems":[{"id":"ITEM-1","itemData":{"DOI":"10.32682/bravos.v7i3.1329","author":[{"dropping-particle":"","family":"Susanti","given":"Nanik","non-dropping-particle":"","parse-names":false,"suffix":""},{"dropping-particle":"","family":"Harningtyas","given":"Sismala","non-dropping-particle":"","parse-names":false,"suffix":""}],"id":"ITEM-1","issued":{"date-parts":[["2019"]]},"page":"20-26","title":"Efektivitas Permainan Tradisional Engklek Terhadap Peningkatan Konsentrasi Dan Keterampilan Sosial Pada Anak Tunagrahita Ringan Di SDLB Negeri Kedungkandang Kota Malang","type":"article-journal","volume":"07"},"uris":["http://www.mendeley.com/documents/?uuid=ae2fbbe9-48e6-4151-88e8-4908705c7f15"]}],"mendeley":{"formattedCitation":"[2]","plainTextFormattedCitation":"[2]","previouslyFormattedCitation":"[2]"},"properties":{"noteIndex":0},"schema":"https://github.com/citation-style-language/schema/raw/master/csl-citation.json"}</w:instrText>
      </w:r>
      <w:r w:rsidR="00D15433">
        <w:rPr>
          <w:sz w:val="20"/>
          <w:szCs w:val="20"/>
          <w:lang w:val="en-US"/>
        </w:rPr>
        <w:fldChar w:fldCharType="separate"/>
      </w:r>
      <w:r w:rsidR="008D1D16" w:rsidRPr="008D1D16">
        <w:rPr>
          <w:noProof/>
          <w:sz w:val="20"/>
          <w:szCs w:val="20"/>
          <w:lang w:val="en-US"/>
        </w:rPr>
        <w:t>[2]</w:t>
      </w:r>
      <w:r w:rsidR="00D15433">
        <w:rPr>
          <w:sz w:val="20"/>
          <w:szCs w:val="20"/>
          <w:lang w:val="en-US"/>
        </w:rPr>
        <w:fldChar w:fldCharType="end"/>
      </w:r>
      <w:r w:rsidR="00D15433" w:rsidRPr="00D15433">
        <w:rPr>
          <w:sz w:val="20"/>
          <w:szCs w:val="20"/>
          <w:lang w:val="en-US"/>
        </w:rPr>
        <w:t xml:space="preserve"> </w:t>
      </w:r>
    </w:p>
    <w:p w14:paraId="2E3BEC65" w14:textId="2F30CCB1" w:rsidR="00226696" w:rsidRPr="00524E9F" w:rsidRDefault="005157EC" w:rsidP="00A9735B">
      <w:pPr>
        <w:tabs>
          <w:tab w:val="left" w:pos="4452"/>
        </w:tabs>
        <w:ind w:firstLine="426"/>
        <w:jc w:val="both"/>
        <w:rPr>
          <w:sz w:val="20"/>
          <w:szCs w:val="20"/>
          <w:lang w:val="en-US"/>
        </w:rPr>
      </w:pPr>
      <w:r>
        <w:rPr>
          <w:rFonts w:asciiTheme="majorBidi" w:hAnsiTheme="majorBidi" w:cstheme="majorBidi"/>
          <w:sz w:val="20"/>
          <w:szCs w:val="20"/>
          <w:lang w:val="en-US"/>
        </w:rPr>
        <w:t xml:space="preserve">Kemampuan fisik pada motorik anak merupakan salah satu aspek perkembangan yang harus dioptimalkan dan sangat dibutuhkan anak. </w:t>
      </w:r>
      <w:r w:rsidR="00656C24" w:rsidRPr="00656C24">
        <w:rPr>
          <w:rFonts w:asciiTheme="majorBidi" w:hAnsiTheme="majorBidi" w:cstheme="majorBidi"/>
          <w:sz w:val="20"/>
          <w:szCs w:val="20"/>
        </w:rPr>
        <w:t>Peranan motorik halus anak sangat penting karena motorik halus hanya fokus pada pembentukan otot-otot kecil saja.</w:t>
      </w:r>
      <w:r w:rsidR="00656C24" w:rsidRPr="00656C24">
        <w:rPr>
          <w:rFonts w:asciiTheme="majorBidi" w:hAnsiTheme="majorBidi" w:cstheme="majorBidi"/>
          <w:color w:val="000000"/>
          <w:sz w:val="20"/>
          <w:szCs w:val="20"/>
          <w:shd w:val="clear" w:color="auto" w:fill="FFFFFF"/>
        </w:rPr>
        <w:t> Keterampilan motorik halus ini juga dapat mengajarkan anak untuk bergerak secara fleksibel sehingga memudahkan imajinasi dan kreativitas anak</w:t>
      </w:r>
      <w:r w:rsidR="006232C5" w:rsidRPr="006232C5">
        <w:rPr>
          <w:sz w:val="20"/>
          <w:szCs w:val="20"/>
        </w:rPr>
        <w:t>.</w:t>
      </w:r>
      <w:r w:rsidR="00836DB4">
        <w:rPr>
          <w:sz w:val="20"/>
          <w:szCs w:val="20"/>
        </w:rPr>
        <w:fldChar w:fldCharType="begin" w:fldLock="1"/>
      </w:r>
      <w:r w:rsidR="004D387E">
        <w:rPr>
          <w:sz w:val="20"/>
          <w:szCs w:val="20"/>
        </w:rPr>
        <w:instrText>ADDIN CSL_CITATION {"citationItems":[{"id":"ITEM-1","itemData":{"author":[{"dropping-particle":"","family":"Journal","given":"Nursing Sciences","non-dropping-particle":"","parse-names":false,"suffix":""},{"dropping-particle":"","family":"Issn","given":"P-","non-dropping-particle":"","parse-names":false,"suffix":""}],"id":"ITEM-1","issue":"1","issued":{"date-parts":[["2022"]]},"page":"23-32","title":"No Title","type":"article-journal","volume":"6"},"uris":["http://www.mendeley.com/documents/?uuid=e34ce09b-de1e-4436-9814-cb2809bbacb3"]}],"mendeley":{"formattedCitation":"[3]","plainTextFormattedCitation":"[3]","previouslyFormattedCitation":"[3]"},"properties":{"noteIndex":0},"schema":"https://github.com/citation-style-language/schema/raw/master/csl-citation.json"}</w:instrText>
      </w:r>
      <w:r w:rsidR="00836DB4">
        <w:rPr>
          <w:sz w:val="20"/>
          <w:szCs w:val="20"/>
        </w:rPr>
        <w:fldChar w:fldCharType="separate"/>
      </w:r>
      <w:r w:rsidR="008D1D16" w:rsidRPr="008D1D16">
        <w:rPr>
          <w:noProof/>
          <w:sz w:val="20"/>
          <w:szCs w:val="20"/>
        </w:rPr>
        <w:t>[3]</w:t>
      </w:r>
      <w:r w:rsidR="00836DB4">
        <w:rPr>
          <w:sz w:val="20"/>
          <w:szCs w:val="20"/>
        </w:rPr>
        <w:fldChar w:fldCharType="end"/>
      </w:r>
      <w:r w:rsidR="00F9138E" w:rsidRPr="00D23AB7">
        <w:rPr>
          <w:sz w:val="20"/>
          <w:szCs w:val="20"/>
        </w:rPr>
        <w:t xml:space="preserve"> </w:t>
      </w:r>
      <w:r w:rsidR="00D23AB7" w:rsidRPr="00D23AB7">
        <w:rPr>
          <w:sz w:val="20"/>
          <w:szCs w:val="20"/>
        </w:rPr>
        <w:t xml:space="preserve"> </w:t>
      </w:r>
      <w:r w:rsidR="00226696" w:rsidRPr="00524E9F">
        <w:rPr>
          <w:sz w:val="20"/>
          <w:szCs w:val="20"/>
        </w:rPr>
        <w:t>Hal ini dapat memberikan dampak kurang menguntungkan pada kondisi psikologis maupun psikososial anak tunagrahita</w:t>
      </w:r>
      <w:r w:rsidR="00D23AB7" w:rsidRPr="00524E9F">
        <w:rPr>
          <w:sz w:val="20"/>
          <w:szCs w:val="20"/>
        </w:rPr>
        <w:t xml:space="preserve">. </w:t>
      </w:r>
      <w:r w:rsidR="00226696" w:rsidRPr="00524E9F">
        <w:rPr>
          <w:sz w:val="20"/>
          <w:szCs w:val="20"/>
        </w:rPr>
        <w:t>P</w:t>
      </w:r>
      <w:r w:rsidR="00D23AB7" w:rsidRPr="00524E9F">
        <w:rPr>
          <w:sz w:val="20"/>
          <w:szCs w:val="20"/>
        </w:rPr>
        <w:t xml:space="preserve">ada </w:t>
      </w:r>
      <w:r w:rsidR="00BB7A20" w:rsidRPr="00524E9F">
        <w:rPr>
          <w:sz w:val="20"/>
          <w:szCs w:val="20"/>
        </w:rPr>
        <w:t xml:space="preserve">alat motoris dan sensoris </w:t>
      </w:r>
      <w:r w:rsidR="00226696" w:rsidRPr="00524E9F">
        <w:rPr>
          <w:sz w:val="20"/>
          <w:szCs w:val="20"/>
        </w:rPr>
        <w:t xml:space="preserve">merupakan salah satu dampak yang ditimbulkan terhadap anak tunagrahita yang tidak berfungsi dapat </w:t>
      </w:r>
      <w:r w:rsidR="00BB7A20" w:rsidRPr="00524E9F">
        <w:rPr>
          <w:sz w:val="20"/>
          <w:szCs w:val="20"/>
        </w:rPr>
        <w:t>berdampa</w:t>
      </w:r>
      <w:r w:rsidR="00A540B7" w:rsidRPr="00524E9F">
        <w:rPr>
          <w:sz w:val="20"/>
          <w:szCs w:val="20"/>
        </w:rPr>
        <w:t>k</w:t>
      </w:r>
      <w:r w:rsidR="00BB7A20" w:rsidRPr="00524E9F">
        <w:rPr>
          <w:sz w:val="20"/>
          <w:szCs w:val="20"/>
        </w:rPr>
        <w:t xml:space="preserve"> dalam mela</w:t>
      </w:r>
      <w:r w:rsidR="00226696" w:rsidRPr="00524E9F">
        <w:rPr>
          <w:sz w:val="20"/>
          <w:szCs w:val="20"/>
        </w:rPr>
        <w:t xml:space="preserve">kukan eksplorasi </w:t>
      </w:r>
      <w:r w:rsidR="00524E9F" w:rsidRPr="00524E9F">
        <w:rPr>
          <w:sz w:val="20"/>
          <w:szCs w:val="20"/>
        </w:rPr>
        <w:t>sehingga</w:t>
      </w:r>
      <w:r w:rsidR="00226696" w:rsidRPr="00524E9F">
        <w:rPr>
          <w:sz w:val="20"/>
          <w:szCs w:val="20"/>
        </w:rPr>
        <w:t xml:space="preserve"> </w:t>
      </w:r>
      <w:r w:rsidR="00BB7A20" w:rsidRPr="00524E9F">
        <w:rPr>
          <w:sz w:val="20"/>
          <w:szCs w:val="20"/>
        </w:rPr>
        <w:t>mengalami hambatan dalam melakukan aktivitas yang mendayagunaka</w:t>
      </w:r>
      <w:r w:rsidR="00CD1454" w:rsidRPr="00524E9F">
        <w:rPr>
          <w:sz w:val="20"/>
          <w:szCs w:val="20"/>
        </w:rPr>
        <w:t>n alat</w:t>
      </w:r>
      <w:r w:rsidR="00BB7A20" w:rsidRPr="00524E9F">
        <w:rPr>
          <w:sz w:val="20"/>
          <w:szCs w:val="20"/>
        </w:rPr>
        <w:t xml:space="preserve"> sensoris atau mentorisnya.</w:t>
      </w:r>
      <w:r w:rsidR="00BB7A20" w:rsidRPr="00524E9F">
        <w:rPr>
          <w:sz w:val="20"/>
          <w:szCs w:val="20"/>
        </w:rPr>
        <w:fldChar w:fldCharType="begin" w:fldLock="1"/>
      </w:r>
      <w:r w:rsidR="00862422" w:rsidRPr="00524E9F">
        <w:rPr>
          <w:sz w:val="20"/>
          <w:szCs w:val="20"/>
        </w:rPr>
        <w:instrText>ADDIN CSL_CITATION {"citationItems":[{"id":"ITEM-1","itemData":{"author":[{"dropping-particle":"","family":"Purna","given":"Dian Diningrum Tri","non-dropping-particle":"","parse-names":false,"suffix":""}],"id":"ITEM-1","issued":{"date-parts":[["2015"]]},"page":"142","title":"Pengaruh Latihan Menggambar Dengan Teknik Mozaik Terhadap Kemmapuan Motorik Halus Anak Tunagrahita Di SLB-C TPA Kabupaten Jember","type":"article-journal"},"uris":["http://www.mendeley.com/documents/?uuid=51a6c620-8e40-419c-b1cf-2c6034a3adaa"]}],"mendeley":{"formattedCitation":"[4]","plainTextFormattedCitation":"[4]","previouslyFormattedCitation":"[4]"},"properties":{"noteIndex":0},"schema":"https://github.com/citation-style-language/schema/raw/master/csl-citation.json"}</w:instrText>
      </w:r>
      <w:r w:rsidR="00BB7A20" w:rsidRPr="00524E9F">
        <w:rPr>
          <w:sz w:val="20"/>
          <w:szCs w:val="20"/>
        </w:rPr>
        <w:fldChar w:fldCharType="separate"/>
      </w:r>
      <w:r w:rsidR="00BB7A20" w:rsidRPr="00524E9F">
        <w:rPr>
          <w:noProof/>
          <w:sz w:val="20"/>
          <w:szCs w:val="20"/>
        </w:rPr>
        <w:t>[4]</w:t>
      </w:r>
      <w:r w:rsidR="00BB7A20" w:rsidRPr="00524E9F">
        <w:rPr>
          <w:sz w:val="20"/>
          <w:szCs w:val="20"/>
        </w:rPr>
        <w:fldChar w:fldCharType="end"/>
      </w:r>
    </w:p>
    <w:p w14:paraId="2E2EEF4B" w14:textId="77FF627D" w:rsidR="006232C5" w:rsidRPr="00226696" w:rsidRDefault="00FC095F" w:rsidP="00A9735B">
      <w:pPr>
        <w:tabs>
          <w:tab w:val="left" w:pos="4452"/>
        </w:tabs>
        <w:ind w:firstLine="426"/>
        <w:jc w:val="both"/>
        <w:rPr>
          <w:sz w:val="20"/>
          <w:szCs w:val="20"/>
        </w:rPr>
      </w:pPr>
      <w:r w:rsidRPr="00FC095F">
        <w:rPr>
          <w:sz w:val="20"/>
          <w:szCs w:val="20"/>
        </w:rPr>
        <w:lastRenderedPageBreak/>
        <w:t>Hambatan tersebut menyebabkan anak tunagrahita mempunyai keterbatasan dalam kemampuan motorik halus, antara lain menulis, mengancingkan baju, memotong dan mewarnai. Permasalahan serupa juga terjadi pada siswa  kelas 3 SLB Aisyiyah Tulangan. Siswa berinisial F berusia 11 tahun, dengan diagnosa tunagrahita, mengalami kesulitan menulis, menurut observasi dan wawancara yang dilakukan di kelas.</w:t>
      </w:r>
      <w:r w:rsidR="000A1E2E">
        <w:rPr>
          <w:sz w:val="20"/>
          <w:szCs w:val="20"/>
          <w:lang w:val="en-US"/>
        </w:rPr>
        <w:t xml:space="preserve"> </w:t>
      </w:r>
      <w:r w:rsidR="006232C5" w:rsidRPr="006232C5">
        <w:rPr>
          <w:sz w:val="20"/>
          <w:szCs w:val="20"/>
        </w:rPr>
        <w:t>Ketika guru kelas memberikan tugas dengan metode traci</w:t>
      </w:r>
      <w:r w:rsidR="00F9138E">
        <w:rPr>
          <w:sz w:val="20"/>
          <w:szCs w:val="20"/>
        </w:rPr>
        <w:t xml:space="preserve">ng, siswa tidak mengikuti </w:t>
      </w:r>
      <w:r w:rsidR="00F9138E">
        <w:rPr>
          <w:sz w:val="20"/>
          <w:szCs w:val="20"/>
          <w:lang w:val="en-US"/>
        </w:rPr>
        <w:t>pola</w:t>
      </w:r>
      <w:r w:rsidR="006232C5" w:rsidRPr="006232C5">
        <w:rPr>
          <w:sz w:val="20"/>
          <w:szCs w:val="20"/>
        </w:rPr>
        <w:t xml:space="preserve"> tracing melainkan hanya menulis garis lurus, seperti menulis huruf “a” namun siswa hanya menuliskan garis lurus</w:t>
      </w:r>
      <w:r w:rsidR="00CD1454">
        <w:rPr>
          <w:sz w:val="20"/>
          <w:szCs w:val="20"/>
          <w:lang w:val="en-US"/>
        </w:rPr>
        <w:t>, tak hanya itu subjek mengalami kesulitan ketika menggunting sehingga subjek perlu bantuan penuh dari orang sekitarnya</w:t>
      </w:r>
      <w:r w:rsidR="006232C5" w:rsidRPr="006232C5">
        <w:rPr>
          <w:sz w:val="20"/>
          <w:szCs w:val="20"/>
        </w:rPr>
        <w:t xml:space="preserve">. Sehingga perkembangan dalam motorik halus nya kurang baik. </w:t>
      </w:r>
      <w:r w:rsidR="00DA1050" w:rsidRPr="00DA1050">
        <w:rPr>
          <w:sz w:val="20"/>
          <w:szCs w:val="20"/>
          <w:lang w:val="en-US"/>
        </w:rPr>
        <w:t>Perkembangan fisik dan motorik anak tunagrah</w:t>
      </w:r>
      <w:r w:rsidR="00DA1050">
        <w:rPr>
          <w:sz w:val="20"/>
          <w:szCs w:val="20"/>
          <w:lang w:val="en-US"/>
        </w:rPr>
        <w:t>ita lambat daripada anak normal</w:t>
      </w:r>
      <w:r w:rsidR="006E6BA2">
        <w:rPr>
          <w:sz w:val="20"/>
          <w:szCs w:val="20"/>
          <w:lang w:val="en-US"/>
        </w:rPr>
        <w:t>.</w:t>
      </w:r>
      <w:r w:rsidR="006E6BA2">
        <w:rPr>
          <w:sz w:val="20"/>
          <w:szCs w:val="20"/>
          <w:lang w:val="en-US"/>
        </w:rPr>
        <w:fldChar w:fldCharType="begin" w:fldLock="1"/>
      </w:r>
      <w:r w:rsidR="0094603C">
        <w:rPr>
          <w:sz w:val="20"/>
          <w:szCs w:val="20"/>
          <w:lang w:val="en-US"/>
        </w:rPr>
        <w:instrText>ADDIN CSL_CITATION {"citationItems":[{"id":"ITEM-1","itemData":{"author":[{"dropping-particle":"","family":"Suriadi","given":"Ni Made","non-dropping-particle":"","parse-names":false,"suffix":""}],"id":"ITEM-1","issued":{"date-parts":[["2023"]]},"page":"124-132","title":"Upaya Meningkatkan Konsentrasi dan Kemampuan Motorik Halus dengan Penggunaan Permainan Edukatif Meronce Pada Anak Tunagrahita Sedang di Kelas I SLB","type":"article-journal","volume":"4"},"uris":["http://www.mendeley.com/documents/?uuid=4c883bc1-bc89-46f9-b4ad-61a0f0b35a39"]}],"mendeley":{"formattedCitation":"[5]","plainTextFormattedCitation":"[5]","previouslyFormattedCitation":"[5]"},"properties":{"noteIndex":0},"schema":"https://github.com/citation-style-language/schema/raw/master/csl-citation.json"}</w:instrText>
      </w:r>
      <w:r w:rsidR="006E6BA2">
        <w:rPr>
          <w:sz w:val="20"/>
          <w:szCs w:val="20"/>
          <w:lang w:val="en-US"/>
        </w:rPr>
        <w:fldChar w:fldCharType="separate"/>
      </w:r>
      <w:r w:rsidR="00BB7A20" w:rsidRPr="00BB7A20">
        <w:rPr>
          <w:noProof/>
          <w:sz w:val="20"/>
          <w:szCs w:val="20"/>
          <w:lang w:val="en-US"/>
        </w:rPr>
        <w:t>[5]</w:t>
      </w:r>
      <w:r w:rsidR="006E6BA2">
        <w:rPr>
          <w:sz w:val="20"/>
          <w:szCs w:val="20"/>
          <w:lang w:val="en-US"/>
        </w:rPr>
        <w:fldChar w:fldCharType="end"/>
      </w:r>
      <w:r w:rsidR="00DA1050">
        <w:rPr>
          <w:sz w:val="20"/>
          <w:szCs w:val="20"/>
          <w:lang w:val="en-US"/>
        </w:rPr>
        <w:t xml:space="preserve"> </w:t>
      </w:r>
    </w:p>
    <w:p w14:paraId="57333438" w14:textId="518FDFFB" w:rsidR="004D387E" w:rsidRDefault="00536B83" w:rsidP="00A9735B">
      <w:pPr>
        <w:tabs>
          <w:tab w:val="left" w:pos="4452"/>
        </w:tabs>
        <w:suppressAutoHyphens w:val="0"/>
        <w:ind w:firstLine="426"/>
        <w:jc w:val="both"/>
        <w:rPr>
          <w:sz w:val="20"/>
          <w:szCs w:val="20"/>
          <w:lang w:val="en-US"/>
        </w:rPr>
      </w:pPr>
      <w:r>
        <w:rPr>
          <w:sz w:val="20"/>
          <w:szCs w:val="20"/>
          <w:lang w:val="en-US"/>
        </w:rPr>
        <w:t xml:space="preserve">Penelitian terdahulu </w:t>
      </w:r>
      <w:r w:rsidR="004D387E">
        <w:rPr>
          <w:sz w:val="20"/>
          <w:szCs w:val="20"/>
          <w:lang w:val="en-US"/>
        </w:rPr>
        <w:t xml:space="preserve">yang dilakukan oleh </w:t>
      </w:r>
      <w:r w:rsidR="004B3F5B">
        <w:rPr>
          <w:sz w:val="20"/>
          <w:szCs w:val="20"/>
          <w:lang w:val="en-US"/>
        </w:rPr>
        <w:fldChar w:fldCharType="begin" w:fldLock="1"/>
      </w:r>
      <w:r w:rsidR="00D05D11">
        <w:rPr>
          <w:sz w:val="20"/>
          <w:szCs w:val="20"/>
          <w:lang w:val="en-US"/>
        </w:rPr>
        <w:instrText>ADDIN CSL_CITATION {"citationItems":[{"id":"ITEM-1","itemData":{"author":[{"dropping-particle":"","family":"Purnawati","given":"Ni Putu","non-dropping-particle":"","parse-names":false,"suffix":""},{"dropping-particle":"","family":"Andayani","given":"Ni luh","non-dropping-particle":"","parse-names":false,"suffix":""},{"dropping-particle":"","family":"Muliarta","given":"I Made","non-dropping-particle":"","parse-names":false,"suffix":""}],"id":"ITEM-1","issued":{"date-parts":[["0"]]},"page":"28-30","title":"Intervensi Brain Gym Lebih Baik Dalam Meningkatan Keterampilan Motorik Halus Anak Prasekolah (Usia 5-6 Tahun) Daripada Aktivitas Fungsional Dan Rekreasi (AFR)","type":"article-journal","volume":"5"},"uris":["http://www.mendeley.com/documents/?uuid=2dad8051-ff51-437f-80d1-d777ea4d76c0"]}],"mendeley":{"formattedCitation":"[6]","plainTextFormattedCitation":"[6]","previouslyFormattedCitation":"[6]"},"properties":{"noteIndex":0},"schema":"https://github.com/citation-style-language/schema/raw/master/csl-citation.json"}</w:instrText>
      </w:r>
      <w:r w:rsidR="004B3F5B">
        <w:rPr>
          <w:sz w:val="20"/>
          <w:szCs w:val="20"/>
          <w:lang w:val="en-US"/>
        </w:rPr>
        <w:fldChar w:fldCharType="separate"/>
      </w:r>
      <w:r w:rsidRPr="00536B83">
        <w:rPr>
          <w:noProof/>
          <w:sz w:val="20"/>
          <w:szCs w:val="20"/>
          <w:lang w:val="en-US"/>
        </w:rPr>
        <w:t>[6]</w:t>
      </w:r>
      <w:r w:rsidR="004B3F5B">
        <w:rPr>
          <w:sz w:val="20"/>
          <w:szCs w:val="20"/>
          <w:lang w:val="en-US"/>
        </w:rPr>
        <w:fldChar w:fldCharType="end"/>
      </w:r>
      <w:r w:rsidR="004D387E">
        <w:rPr>
          <w:sz w:val="20"/>
          <w:szCs w:val="20"/>
          <w:lang w:val="en-US"/>
        </w:rPr>
        <w:t xml:space="preserve">, menunjukkan hasil </w:t>
      </w:r>
      <w:r w:rsidR="00FC095F">
        <w:rPr>
          <w:color w:val="000000" w:themeColor="text1"/>
          <w:sz w:val="20"/>
          <w:szCs w:val="20"/>
          <w:lang w:val="en-US"/>
        </w:rPr>
        <w:t xml:space="preserve">pada </w:t>
      </w:r>
      <w:r w:rsidR="00FC095F">
        <w:rPr>
          <w:sz w:val="20"/>
          <w:szCs w:val="20"/>
          <w:lang w:val="en-US"/>
        </w:rPr>
        <w:t>k</w:t>
      </w:r>
      <w:r w:rsidR="004A2E04">
        <w:rPr>
          <w:sz w:val="20"/>
          <w:szCs w:val="20"/>
          <w:lang w:val="en-US"/>
        </w:rPr>
        <w:t>elompok</w:t>
      </w:r>
      <w:r w:rsidR="00FC095F">
        <w:rPr>
          <w:sz w:val="20"/>
          <w:szCs w:val="20"/>
          <w:lang w:val="en-US"/>
        </w:rPr>
        <w:t xml:space="preserve"> I menerima latihan brain gym</w:t>
      </w:r>
      <w:r w:rsidR="00FC095F" w:rsidRPr="00FC095F">
        <w:rPr>
          <w:sz w:val="20"/>
          <w:szCs w:val="20"/>
          <w:lang w:val="en-US"/>
        </w:rPr>
        <w:t>, sedangkan ke</w:t>
      </w:r>
      <w:r w:rsidR="004A2E04">
        <w:rPr>
          <w:sz w:val="20"/>
          <w:szCs w:val="20"/>
          <w:lang w:val="en-US"/>
        </w:rPr>
        <w:t>lompok</w:t>
      </w:r>
      <w:r w:rsidR="00FC095F" w:rsidRPr="00FC095F">
        <w:rPr>
          <w:sz w:val="20"/>
          <w:szCs w:val="20"/>
          <w:lang w:val="en-US"/>
        </w:rPr>
        <w:t xml:space="preserve"> II menerima aktivitas fungsional dan rekreasi (AFR). Ketika dibandingkan dengan aktivitas fungsional dan rekreasi (AFR), intervensi </w:t>
      </w:r>
      <w:r w:rsidR="004A2E04">
        <w:rPr>
          <w:sz w:val="20"/>
          <w:szCs w:val="20"/>
          <w:lang w:val="en-US"/>
        </w:rPr>
        <w:t>brain gym dapat</w:t>
      </w:r>
      <w:r w:rsidR="00FC095F" w:rsidRPr="00FC095F">
        <w:rPr>
          <w:sz w:val="20"/>
          <w:szCs w:val="20"/>
          <w:lang w:val="en-US"/>
        </w:rPr>
        <w:t xml:space="preserve"> membantu meningkatkan keterampilan motorik halus anak prasekolah (usia 5-6 tahun) dengan nilai p=0,000 (p&lt;0,05). Hasil uji paired sample t-test menunjukkan perbedaan yang signifikan antara kelompok I dan kelompok II dengan nilai p=0,000 (p&lt;0,05). </w:t>
      </w:r>
    </w:p>
    <w:p w14:paraId="1487F7F5" w14:textId="4FDB785D" w:rsidR="00AB0B35" w:rsidRPr="00792C87" w:rsidRDefault="0047247D" w:rsidP="00ED3833">
      <w:pPr>
        <w:tabs>
          <w:tab w:val="left" w:pos="4452"/>
        </w:tabs>
        <w:ind w:firstLine="426"/>
        <w:jc w:val="both"/>
        <w:rPr>
          <w:sz w:val="20"/>
          <w:szCs w:val="20"/>
          <w:lang w:val="en-US"/>
        </w:rPr>
      </w:pPr>
      <w:r>
        <w:rPr>
          <w:sz w:val="20"/>
          <w:szCs w:val="20"/>
          <w:lang w:val="en-US"/>
        </w:rPr>
        <w:t>Adapun h</w:t>
      </w:r>
      <w:r w:rsidR="00AB0B35">
        <w:rPr>
          <w:sz w:val="20"/>
          <w:szCs w:val="20"/>
          <w:lang w:val="en-US"/>
        </w:rPr>
        <w:t>asil penelitian yag dilakukan oleh</w:t>
      </w:r>
      <w:r w:rsidR="00ED3833">
        <w:rPr>
          <w:sz w:val="20"/>
          <w:szCs w:val="20"/>
          <w:lang w:val="en-US"/>
        </w:rPr>
        <w:t xml:space="preserve"> </w:t>
      </w:r>
      <w:r w:rsidR="00ED3833">
        <w:rPr>
          <w:sz w:val="20"/>
          <w:szCs w:val="20"/>
          <w:lang w:val="en-US"/>
        </w:rPr>
        <w:fldChar w:fldCharType="begin" w:fldLock="1"/>
      </w:r>
      <w:r w:rsidR="00ED3833">
        <w:rPr>
          <w:sz w:val="20"/>
          <w:szCs w:val="20"/>
          <w:lang w:val="en-US"/>
        </w:rPr>
        <w:instrText>ADDIN CSL_CITATION {"citationItems":[{"id":"ITEM-1","itemData":{"author":[{"dropping-particle":"","family":"Elisa","given":"Arsi","non-dropping-particle":"","parse-names":false,"suffix":""}],"id":"ITEM-1","issued":{"date-parts":[["2016"]]},"page":"18-25","title":"Penggunaan Senam Otak (Brain Gym) Untuk Meningkatkan Kemampuan Menulis Permulaan Bagi Anak Tunagrahita Ringan Kelas D IV C DI SLB Al Azhar Bukittinggi","type":"article-journal","volume":"5"},"uris":["http://www.mendeley.com/documents/?uuid=0e501087-646b-48ae-ba98-923168433343"]}],"mendeley":{"formattedCitation":"[7]","plainTextFormattedCitation":"[7]"},"properties":{"noteIndex":0},"schema":"https://github.com/citation-style-language/schema/raw/master/csl-citation.json"}</w:instrText>
      </w:r>
      <w:r w:rsidR="00ED3833">
        <w:rPr>
          <w:sz w:val="20"/>
          <w:szCs w:val="20"/>
          <w:lang w:val="en-US"/>
        </w:rPr>
        <w:fldChar w:fldCharType="separate"/>
      </w:r>
      <w:r w:rsidR="00ED3833" w:rsidRPr="00ED3833">
        <w:rPr>
          <w:noProof/>
          <w:sz w:val="20"/>
          <w:szCs w:val="20"/>
          <w:lang w:val="en-US"/>
        </w:rPr>
        <w:t>[7]</w:t>
      </w:r>
      <w:r w:rsidR="00ED3833">
        <w:rPr>
          <w:sz w:val="20"/>
          <w:szCs w:val="20"/>
          <w:lang w:val="en-US"/>
        </w:rPr>
        <w:fldChar w:fldCharType="end"/>
      </w:r>
      <w:r w:rsidR="004A2E04">
        <w:rPr>
          <w:sz w:val="20"/>
          <w:szCs w:val="20"/>
          <w:lang w:val="en-US"/>
        </w:rPr>
        <w:t>,</w:t>
      </w:r>
      <w:r w:rsidR="00792C87">
        <w:rPr>
          <w:sz w:val="20"/>
          <w:szCs w:val="20"/>
          <w:lang w:val="en-US"/>
        </w:rPr>
        <w:t xml:space="preserve"> menunjukkan bahwa</w:t>
      </w:r>
      <w:r w:rsidR="00792C87" w:rsidRPr="00792C87">
        <w:rPr>
          <w:sz w:val="20"/>
          <w:szCs w:val="20"/>
        </w:rPr>
        <w:t xml:space="preserve"> kemampuan menulis permulaan anak tunagrahita ringan meningkat dengan menggunakan senam otak(brain gym). Pada kondisi baseline dilakukan sebanyak enam kali pengamatan dengan persentase tertinggi 37,5%, pada kondisi intervensi dilakukan sebanyak sembilan kali pengamatan dengan persentase tertinggi 87,5% dan pada kondisi baseline kedua denga persentase tertinggi 75%. Dengan demikian hipotesis yang diajukan sebelumnya dapat diterima. Artinya penggunan senam otak dapat meningkatkan kemampuan menulis permulaan anak tunagrahita ringan kelas D IV C di SLB Al Azhar Bukittinggi. Oleh karena itu disarankan kepada guru kelas supaya menggunakan senam otak( brain gym) dalam meningkatkan kemampuan menulis permulaan pada anak tunagrahita</w:t>
      </w:r>
      <w:r w:rsidR="00792C87">
        <w:rPr>
          <w:sz w:val="20"/>
          <w:szCs w:val="20"/>
          <w:lang w:val="en-US"/>
        </w:rPr>
        <w:t>.</w:t>
      </w:r>
    </w:p>
    <w:p w14:paraId="038D960B" w14:textId="7A95E43C" w:rsidR="00D77C13" w:rsidRPr="00D77C13" w:rsidRDefault="0047247D" w:rsidP="00D77C13">
      <w:pPr>
        <w:tabs>
          <w:tab w:val="left" w:pos="4452"/>
        </w:tabs>
        <w:ind w:firstLine="426"/>
        <w:jc w:val="both"/>
        <w:rPr>
          <w:sz w:val="20"/>
          <w:szCs w:val="20"/>
        </w:rPr>
      </w:pPr>
      <w:r>
        <w:rPr>
          <w:sz w:val="20"/>
          <w:szCs w:val="20"/>
          <w:lang w:val="en-US"/>
        </w:rPr>
        <w:t>Menurut h</w:t>
      </w:r>
      <w:r w:rsidR="00891866">
        <w:rPr>
          <w:sz w:val="20"/>
          <w:szCs w:val="20"/>
          <w:lang w:val="en-US"/>
        </w:rPr>
        <w:t>asil penelitian yang</w:t>
      </w:r>
      <w:r w:rsidR="006348A1">
        <w:rPr>
          <w:sz w:val="20"/>
          <w:szCs w:val="20"/>
          <w:lang w:val="en-US"/>
        </w:rPr>
        <w:t xml:space="preserve"> dilakukan oleh </w:t>
      </w:r>
      <w:r w:rsidR="00792C87">
        <w:rPr>
          <w:sz w:val="20"/>
          <w:szCs w:val="20"/>
          <w:lang w:val="en-US"/>
        </w:rPr>
        <w:fldChar w:fldCharType="begin" w:fldLock="1"/>
      </w:r>
      <w:r w:rsidR="00ED3833">
        <w:rPr>
          <w:sz w:val="20"/>
          <w:szCs w:val="20"/>
          <w:lang w:val="en-US"/>
        </w:rPr>
        <w:instrText>ADDIN CSL_CITATION {"citationItems":[{"id":"ITEM-1","itemData":{"author":[{"dropping-particle":"","family":"Afifah Nahdah","given":"Putri","non-dropping-particle":"","parse-names":false,"suffix":""}],"id":"ITEM-1","issued":{"date-parts":[["2024"]]},"number-of-pages":"1-70","title":"Intervensi Brain Gym Untuk Meningkatkan Kemampuan Menulis Pada (ABK) Anak Berkebutuhan Khusus Tipe Tunagrahita","type":"thesis"},"uris":["http://www.mendeley.com/documents/?uuid=d8daf660-da66-45c9-93e7-0dd33e08c899"]}],"mendeley":{"formattedCitation":"[8]","plainTextFormattedCitation":"[8]","previouslyFormattedCitation":"[8]"},"properties":{"noteIndex":0},"schema":"https://github.com/citation-style-language/schema/raw/master/csl-citation.json"}</w:instrText>
      </w:r>
      <w:r w:rsidR="00792C87">
        <w:rPr>
          <w:sz w:val="20"/>
          <w:szCs w:val="20"/>
          <w:lang w:val="en-US"/>
        </w:rPr>
        <w:fldChar w:fldCharType="separate"/>
      </w:r>
      <w:r w:rsidR="00792C87" w:rsidRPr="00792C87">
        <w:rPr>
          <w:noProof/>
          <w:sz w:val="20"/>
          <w:szCs w:val="20"/>
          <w:lang w:val="en-US"/>
        </w:rPr>
        <w:t>[8]</w:t>
      </w:r>
      <w:r w:rsidR="00792C87">
        <w:rPr>
          <w:sz w:val="20"/>
          <w:szCs w:val="20"/>
          <w:lang w:val="en-US"/>
        </w:rPr>
        <w:fldChar w:fldCharType="end"/>
      </w:r>
      <w:r w:rsidR="006348A1">
        <w:rPr>
          <w:sz w:val="20"/>
          <w:szCs w:val="20"/>
          <w:lang w:val="en-US"/>
        </w:rPr>
        <w:t xml:space="preserve"> </w:t>
      </w:r>
      <w:r w:rsidR="00D321A3" w:rsidRPr="009326D9">
        <w:rPr>
          <w:sz w:val="20"/>
          <w:szCs w:val="20"/>
          <w:lang w:val="en-US"/>
        </w:rPr>
        <w:t xml:space="preserve">menunjukkan bahwa brain gym efektif untuk meningkatkan kemampuan menulis pada anak tunagrahita. Berdasarakan hasil pretest yang menunjukkan subjek belum mampu menyelesaikan menulisnya dengan baik, sering salah huruf dan terbalik, hasil tulisannya tidak bisa dibaca, dan sulit menulis lurus dibuku. </w:t>
      </w:r>
      <w:r w:rsidR="00D321A3" w:rsidRPr="009326D9">
        <w:rPr>
          <w:sz w:val="20"/>
          <w:szCs w:val="20"/>
        </w:rPr>
        <w:t>Berdasarkan hasil uji mean (rata-rata) (0,40 &lt; 3,60) dan uji-t (16,000 &gt; 2,776) dan signifikansitsebesar 0,000 (0,000</w:t>
      </w:r>
      <w:r w:rsidR="00792C87" w:rsidRPr="009326D9">
        <w:rPr>
          <w:sz w:val="20"/>
          <w:szCs w:val="20"/>
          <w:lang w:val="en-US"/>
        </w:rPr>
        <w:t xml:space="preserve">&lt;0,005). </w:t>
      </w:r>
      <w:r w:rsidR="00792C87" w:rsidRPr="009326D9">
        <w:rPr>
          <w:sz w:val="20"/>
          <w:szCs w:val="20"/>
        </w:rPr>
        <w:t>Artinya H</w:t>
      </w:r>
      <w:r w:rsidR="00792C87" w:rsidRPr="009326D9">
        <w:rPr>
          <w:sz w:val="20"/>
          <w:szCs w:val="20"/>
          <w:vertAlign w:val="subscript"/>
          <w:lang w:val="en-US"/>
        </w:rPr>
        <w:t>0</w:t>
      </w:r>
      <w:r w:rsidR="00792C87" w:rsidRPr="009326D9">
        <w:rPr>
          <w:sz w:val="20"/>
          <w:szCs w:val="20"/>
        </w:rPr>
        <w:t xml:space="preserve"> ditolak dan H</w:t>
      </w:r>
      <w:r w:rsidR="00792C87" w:rsidRPr="009326D9">
        <w:rPr>
          <w:sz w:val="20"/>
          <w:szCs w:val="20"/>
          <w:vertAlign w:val="subscript"/>
          <w:lang w:val="en-US"/>
        </w:rPr>
        <w:t>1</w:t>
      </w:r>
      <w:r w:rsidR="00792C87" w:rsidRPr="009326D9">
        <w:rPr>
          <w:sz w:val="20"/>
          <w:szCs w:val="20"/>
        </w:rPr>
        <w:t xml:space="preserve"> diterima, sehingga dapat disimpulkan ada perbedaan rata-rata antara kemampuan menulis anak tunagrahita pada waktu baseline A dengan baseline A 1 dan intervensi Brain Gym efektif meningkatkan kemampuan menulis anak tunagrahita di Homeschooling Cerdas Istimewa.</w:t>
      </w:r>
    </w:p>
    <w:p w14:paraId="78C48185" w14:textId="09AF1CA8" w:rsidR="003B4311" w:rsidRDefault="00836DB7" w:rsidP="00A9735B">
      <w:pPr>
        <w:tabs>
          <w:tab w:val="left" w:pos="4452"/>
        </w:tabs>
        <w:ind w:firstLine="426"/>
        <w:jc w:val="both"/>
        <w:rPr>
          <w:sz w:val="20"/>
          <w:szCs w:val="20"/>
          <w:lang w:val="en-US"/>
        </w:rPr>
      </w:pPr>
      <w:r>
        <w:rPr>
          <w:sz w:val="20"/>
          <w:szCs w:val="20"/>
          <w:lang w:val="en-US"/>
        </w:rPr>
        <w:t xml:space="preserve">Berbagai teknik, metode brain </w:t>
      </w:r>
      <w:r w:rsidR="00E03AF6">
        <w:rPr>
          <w:sz w:val="20"/>
          <w:szCs w:val="20"/>
          <w:lang w:val="en-US"/>
        </w:rPr>
        <w:t>gym merupakan</w:t>
      </w:r>
      <w:r>
        <w:rPr>
          <w:sz w:val="20"/>
          <w:szCs w:val="20"/>
          <w:lang w:val="en-US"/>
        </w:rPr>
        <w:t xml:space="preserve"> salah satu metode yang dapat meningkatkan perkembangan motorik halus.</w:t>
      </w:r>
      <w:r w:rsidR="003B4311">
        <w:rPr>
          <w:sz w:val="20"/>
          <w:szCs w:val="20"/>
          <w:lang w:val="en-US"/>
        </w:rPr>
        <w:t xml:space="preserve"> </w:t>
      </w:r>
      <w:r w:rsidR="003B4311" w:rsidRPr="003B4311">
        <w:rPr>
          <w:sz w:val="20"/>
          <w:szCs w:val="20"/>
          <w:lang w:val="en-US"/>
        </w:rPr>
        <w:t>Brain gym mempunyai manfaat seperti menyeimbangkan otak kanan dan kiri sehingga logika dan kreativitas anak seimbang, dapat meningkatkan rasa percaya diri dan berpengaruh positif terhadap kemampuan anak dalam berkonsentrasi</w:t>
      </w:r>
      <w:r w:rsidR="003B4311">
        <w:rPr>
          <w:sz w:val="20"/>
          <w:szCs w:val="20"/>
          <w:lang w:val="en-US"/>
        </w:rPr>
        <w:t xml:space="preserve">, mengingat dan mengubah emosi. </w:t>
      </w:r>
      <w:r w:rsidR="000A1E2E">
        <w:rPr>
          <w:sz w:val="20"/>
          <w:szCs w:val="20"/>
          <w:lang w:val="en-US"/>
        </w:rPr>
        <w:t>Latihan brain g</w:t>
      </w:r>
      <w:r w:rsidR="003B4311" w:rsidRPr="003B4311">
        <w:rPr>
          <w:sz w:val="20"/>
          <w:szCs w:val="20"/>
          <w:lang w:val="en-US"/>
        </w:rPr>
        <w:t>ym memperkuat area otak seperti otak kecil, kolikulus, dan ganglia basal. Ganglia basalis adalah bagian otak yang mengatur perkembangan motorik halus pada semua manusia.</w:t>
      </w:r>
      <w:r>
        <w:rPr>
          <w:sz w:val="20"/>
          <w:szCs w:val="20"/>
          <w:lang w:val="en-US"/>
        </w:rPr>
        <w:t xml:space="preserve"> </w:t>
      </w:r>
      <w:r w:rsidR="00AD6ADD">
        <w:rPr>
          <w:sz w:val="20"/>
          <w:szCs w:val="20"/>
          <w:lang w:val="en-US"/>
        </w:rPr>
        <w:fldChar w:fldCharType="begin" w:fldLock="1"/>
      </w:r>
      <w:r w:rsidR="00D05D11">
        <w:rPr>
          <w:sz w:val="20"/>
          <w:szCs w:val="20"/>
          <w:lang w:val="en-US"/>
        </w:rPr>
        <w:instrText>ADDIN CSL_CITATION {"citationItems":[{"id":"ITEM-1","itemData":{"author":[{"dropping-particle":"","family":"Ambardini","given":"Rachmah Laksmi","non-dropping-particle":"","parse-names":false,"suffix":""}],"id":"ITEM-1","issue":"April","issued":{"date-parts":[["2009"]]},"page":"46-52","title":"Pendidikan Jasmani Dan Prestasi Akademik : Tinjauan","type":"article-journal","volume":"6"},"uris":["http://www.mendeley.com/documents/?uuid=0e249c1d-0a7d-4f50-b52e-85e192cbc00c"]}],"mendeley":{"formattedCitation":"[9]","plainTextFormattedCitation":"[9]","previouslyFormattedCitation":"[9]"},"properties":{"noteIndex":0},"schema":"https://github.com/citation-style-language/schema/raw/master/csl-citation.json"}</w:instrText>
      </w:r>
      <w:r w:rsidR="00AD6ADD">
        <w:rPr>
          <w:sz w:val="20"/>
          <w:szCs w:val="20"/>
          <w:lang w:val="en-US"/>
        </w:rPr>
        <w:fldChar w:fldCharType="separate"/>
      </w:r>
      <w:r w:rsidR="00536B83" w:rsidRPr="00536B83">
        <w:rPr>
          <w:noProof/>
          <w:sz w:val="20"/>
          <w:szCs w:val="20"/>
          <w:lang w:val="en-US"/>
        </w:rPr>
        <w:t>[9]</w:t>
      </w:r>
      <w:r w:rsidR="00AD6ADD">
        <w:rPr>
          <w:sz w:val="20"/>
          <w:szCs w:val="20"/>
          <w:lang w:val="en-US"/>
        </w:rPr>
        <w:fldChar w:fldCharType="end"/>
      </w:r>
      <w:r w:rsidR="003A173B">
        <w:rPr>
          <w:sz w:val="20"/>
          <w:szCs w:val="20"/>
          <w:lang w:val="en-US"/>
        </w:rPr>
        <w:t xml:space="preserve"> </w:t>
      </w:r>
    </w:p>
    <w:p w14:paraId="4A26C74D" w14:textId="33C99186" w:rsidR="00836DB7" w:rsidRDefault="0047247D" w:rsidP="00A9735B">
      <w:pPr>
        <w:tabs>
          <w:tab w:val="left" w:pos="4452"/>
        </w:tabs>
        <w:ind w:firstLine="426"/>
        <w:jc w:val="both"/>
        <w:rPr>
          <w:sz w:val="20"/>
          <w:szCs w:val="20"/>
        </w:rPr>
      </w:pPr>
      <w:r>
        <w:rPr>
          <w:sz w:val="20"/>
          <w:szCs w:val="20"/>
        </w:rPr>
        <w:t xml:space="preserve">Ada </w:t>
      </w:r>
      <w:r>
        <w:rPr>
          <w:sz w:val="20"/>
          <w:szCs w:val="20"/>
          <w:lang w:val="en-US"/>
        </w:rPr>
        <w:t>dua puluh enam</w:t>
      </w:r>
      <w:r w:rsidR="00836DB7" w:rsidRPr="007810F5">
        <w:rPr>
          <w:sz w:val="20"/>
          <w:szCs w:val="20"/>
        </w:rPr>
        <w:t xml:space="preserve"> gerakan yang dike</w:t>
      </w:r>
      <w:r w:rsidR="00DE5DB3">
        <w:rPr>
          <w:sz w:val="20"/>
          <w:szCs w:val="20"/>
        </w:rPr>
        <w:t>luarkan dalam panduan senam</w:t>
      </w:r>
      <w:r w:rsidR="00836DB7" w:rsidRPr="007810F5">
        <w:rPr>
          <w:sz w:val="20"/>
          <w:szCs w:val="20"/>
        </w:rPr>
        <w:t xml:space="preserve"> otak oleh Dennison dan istrinya. Gerakan terse</w:t>
      </w:r>
      <w:r>
        <w:rPr>
          <w:sz w:val="20"/>
          <w:szCs w:val="20"/>
        </w:rPr>
        <w:t xml:space="preserve">but dapat diklasifikan menjadi </w:t>
      </w:r>
      <w:r>
        <w:rPr>
          <w:sz w:val="20"/>
          <w:szCs w:val="20"/>
          <w:lang w:val="en-US"/>
        </w:rPr>
        <w:t xml:space="preserve">empat </w:t>
      </w:r>
      <w:r w:rsidR="00836DB7" w:rsidRPr="007810F5">
        <w:rPr>
          <w:sz w:val="20"/>
          <w:szCs w:val="20"/>
        </w:rPr>
        <w:t xml:space="preserve">fungsi, </w:t>
      </w:r>
      <w:r w:rsidR="00D35F03">
        <w:rPr>
          <w:sz w:val="20"/>
          <w:szCs w:val="20"/>
          <w:lang w:val="en-US"/>
        </w:rPr>
        <w:t>macam-</w:t>
      </w:r>
      <w:r w:rsidR="00ED5785">
        <w:rPr>
          <w:sz w:val="20"/>
          <w:szCs w:val="20"/>
          <w:lang w:val="en-US"/>
        </w:rPr>
        <w:t xml:space="preserve">macam </w:t>
      </w:r>
      <w:r w:rsidR="007A60E3">
        <w:rPr>
          <w:sz w:val="20"/>
          <w:szCs w:val="20"/>
        </w:rPr>
        <w:t xml:space="preserve">gerakan </w:t>
      </w:r>
      <w:r w:rsidR="007A60E3">
        <w:rPr>
          <w:sz w:val="20"/>
          <w:szCs w:val="20"/>
          <w:lang w:val="en-US"/>
        </w:rPr>
        <w:t>seperti</w:t>
      </w:r>
      <w:r w:rsidR="00940FCE" w:rsidRPr="00DE5DB3">
        <w:rPr>
          <w:sz w:val="20"/>
          <w:szCs w:val="20"/>
        </w:rPr>
        <w:t>;</w:t>
      </w:r>
      <w:r w:rsidR="00836DB7" w:rsidRPr="00DE5DB3">
        <w:rPr>
          <w:sz w:val="20"/>
          <w:szCs w:val="20"/>
        </w:rPr>
        <w:t xml:space="preserve"> </w:t>
      </w:r>
      <w:r w:rsidR="00D35F03">
        <w:rPr>
          <w:sz w:val="20"/>
          <w:szCs w:val="20"/>
          <w:lang w:val="en-US"/>
        </w:rPr>
        <w:t>gerakan g</w:t>
      </w:r>
      <w:r w:rsidR="00940FCE" w:rsidRPr="00DE5DB3">
        <w:rPr>
          <w:sz w:val="20"/>
          <w:szCs w:val="20"/>
        </w:rPr>
        <w:t xml:space="preserve">ajah, membayangkan huruf </w:t>
      </w:r>
      <w:r>
        <w:rPr>
          <w:sz w:val="20"/>
          <w:szCs w:val="20"/>
          <w:lang w:val="en-US"/>
        </w:rPr>
        <w:t xml:space="preserve"> </w:t>
      </w:r>
      <w:r w:rsidR="00940FCE" w:rsidRPr="00DE5DB3">
        <w:rPr>
          <w:sz w:val="20"/>
          <w:szCs w:val="20"/>
        </w:rPr>
        <w:t xml:space="preserve">X, </w:t>
      </w:r>
      <w:r w:rsidR="00D35F03">
        <w:rPr>
          <w:sz w:val="20"/>
          <w:szCs w:val="20"/>
          <w:lang w:val="en-US"/>
        </w:rPr>
        <w:t xml:space="preserve">gerakan </w:t>
      </w:r>
      <w:r w:rsidR="00940FCE" w:rsidRPr="00DE5DB3">
        <w:rPr>
          <w:sz w:val="20"/>
          <w:szCs w:val="20"/>
        </w:rPr>
        <w:t>p</w:t>
      </w:r>
      <w:r w:rsidR="00836DB7" w:rsidRPr="00DE5DB3">
        <w:rPr>
          <w:sz w:val="20"/>
          <w:szCs w:val="20"/>
        </w:rPr>
        <w:t>utaran le</w:t>
      </w:r>
      <w:r w:rsidR="00940FCE" w:rsidRPr="00DE5DB3">
        <w:rPr>
          <w:sz w:val="20"/>
          <w:szCs w:val="20"/>
        </w:rPr>
        <w:t>her, coretan ganda, alfabe</w:t>
      </w:r>
      <w:r w:rsidR="00D35F03">
        <w:rPr>
          <w:sz w:val="20"/>
          <w:szCs w:val="20"/>
        </w:rPr>
        <w:t xml:space="preserve">t 8, pernafasan perut, gerakan </w:t>
      </w:r>
      <w:r w:rsidR="00D35F03">
        <w:rPr>
          <w:sz w:val="20"/>
          <w:szCs w:val="20"/>
          <w:lang w:val="en-US"/>
        </w:rPr>
        <w:t>meny</w:t>
      </w:r>
      <w:r w:rsidR="00940FCE" w:rsidRPr="00DE5DB3">
        <w:rPr>
          <w:sz w:val="20"/>
          <w:szCs w:val="20"/>
        </w:rPr>
        <w:t>ilang berbaring, 8 tidur</w:t>
      </w:r>
      <w:r w:rsidR="00940FCE" w:rsidRPr="00DE5DB3">
        <w:rPr>
          <w:sz w:val="20"/>
          <w:szCs w:val="20"/>
          <w:lang w:val="en-US"/>
        </w:rPr>
        <w:t xml:space="preserve">, </w:t>
      </w:r>
      <w:r w:rsidR="00D35F03">
        <w:rPr>
          <w:sz w:val="20"/>
          <w:szCs w:val="20"/>
          <w:lang w:val="en-US"/>
        </w:rPr>
        <w:t xml:space="preserve">gerakan </w:t>
      </w:r>
      <w:r w:rsidR="00940FCE" w:rsidRPr="00DE5DB3">
        <w:rPr>
          <w:sz w:val="20"/>
          <w:szCs w:val="20"/>
          <w:lang w:val="en-US"/>
        </w:rPr>
        <w:t>o</w:t>
      </w:r>
      <w:r w:rsidR="00940FCE" w:rsidRPr="00DE5DB3">
        <w:rPr>
          <w:sz w:val="20"/>
          <w:szCs w:val="20"/>
        </w:rPr>
        <w:t xml:space="preserve">lengan </w:t>
      </w:r>
      <w:r w:rsidR="00940FCE" w:rsidRPr="00DE5DB3">
        <w:rPr>
          <w:sz w:val="20"/>
          <w:szCs w:val="20"/>
          <w:lang w:val="en-US"/>
        </w:rPr>
        <w:t>p</w:t>
      </w:r>
      <w:r w:rsidR="00940FCE" w:rsidRPr="00DE5DB3">
        <w:rPr>
          <w:sz w:val="20"/>
          <w:szCs w:val="20"/>
        </w:rPr>
        <w:t>inggul</w:t>
      </w:r>
      <w:r w:rsidR="00940FCE" w:rsidRPr="00DE5DB3">
        <w:rPr>
          <w:sz w:val="20"/>
          <w:szCs w:val="20"/>
          <w:lang w:val="en-US"/>
        </w:rPr>
        <w:t>,</w:t>
      </w:r>
      <w:r w:rsidR="00940FCE" w:rsidRPr="00DE5DB3">
        <w:rPr>
          <w:sz w:val="20"/>
          <w:szCs w:val="20"/>
        </w:rPr>
        <w:t xml:space="preserve"> </w:t>
      </w:r>
      <w:r w:rsidR="00940FCE" w:rsidRPr="00DE5DB3">
        <w:rPr>
          <w:sz w:val="20"/>
          <w:szCs w:val="20"/>
          <w:lang w:val="en-US"/>
        </w:rPr>
        <w:t>m</w:t>
      </w:r>
      <w:r w:rsidR="00836DB7" w:rsidRPr="00DE5DB3">
        <w:rPr>
          <w:sz w:val="20"/>
          <w:szCs w:val="20"/>
        </w:rPr>
        <w:t>en</w:t>
      </w:r>
      <w:r w:rsidR="00940FCE" w:rsidRPr="00DE5DB3">
        <w:rPr>
          <w:sz w:val="20"/>
          <w:szCs w:val="20"/>
        </w:rPr>
        <w:t xml:space="preserve">gisi </w:t>
      </w:r>
      <w:r w:rsidR="00940FCE" w:rsidRPr="00DE5DB3">
        <w:rPr>
          <w:sz w:val="20"/>
          <w:szCs w:val="20"/>
          <w:lang w:val="en-US"/>
        </w:rPr>
        <w:t>e</w:t>
      </w:r>
      <w:r w:rsidR="00940FCE" w:rsidRPr="00DE5DB3">
        <w:rPr>
          <w:sz w:val="20"/>
          <w:szCs w:val="20"/>
        </w:rPr>
        <w:t>nergi</w:t>
      </w:r>
      <w:r w:rsidR="00940FCE" w:rsidRPr="00DE5DB3">
        <w:rPr>
          <w:sz w:val="20"/>
          <w:szCs w:val="20"/>
          <w:lang w:val="en-US"/>
        </w:rPr>
        <w:t>, g</w:t>
      </w:r>
      <w:r w:rsidR="00940FCE" w:rsidRPr="00DE5DB3">
        <w:rPr>
          <w:sz w:val="20"/>
          <w:szCs w:val="20"/>
        </w:rPr>
        <w:t xml:space="preserve">erakan </w:t>
      </w:r>
      <w:r w:rsidR="00D35F03">
        <w:rPr>
          <w:sz w:val="20"/>
          <w:szCs w:val="20"/>
          <w:lang w:val="en-US"/>
        </w:rPr>
        <w:t>meny</w:t>
      </w:r>
      <w:r w:rsidR="00940FCE" w:rsidRPr="00DE5DB3">
        <w:rPr>
          <w:sz w:val="20"/>
          <w:szCs w:val="20"/>
        </w:rPr>
        <w:t>ilang</w:t>
      </w:r>
      <w:r>
        <w:rPr>
          <w:sz w:val="20"/>
          <w:szCs w:val="20"/>
          <w:lang w:val="en-US"/>
        </w:rPr>
        <w:t>,</w:t>
      </w:r>
      <w:r w:rsidR="00D35F03">
        <w:rPr>
          <w:sz w:val="20"/>
          <w:szCs w:val="20"/>
          <w:lang w:val="en-US"/>
        </w:rPr>
        <w:t xml:space="preserve"> minum dengan air putih, menguap berenergi, pasang telinga, tombol angkasa, tombol bumi, sakelar otak, titik positif, gerakan burung hantu, mengaktifkan tangan, gerakan lambaian kaki, gerakan luncuran gravitasi, gerakan pompa betis, dan gerakan pasang kuda-kuda</w:t>
      </w:r>
      <w:r w:rsidR="00836DB7" w:rsidRPr="007810F5">
        <w:rPr>
          <w:sz w:val="20"/>
          <w:szCs w:val="20"/>
        </w:rPr>
        <w:t>.</w:t>
      </w:r>
      <w:r w:rsidR="006E6BA2" w:rsidRPr="007810F5">
        <w:rPr>
          <w:sz w:val="20"/>
          <w:szCs w:val="20"/>
        </w:rPr>
        <w:fldChar w:fldCharType="begin" w:fldLock="1"/>
      </w:r>
      <w:r w:rsidR="00D05D11">
        <w:rPr>
          <w:sz w:val="20"/>
          <w:szCs w:val="20"/>
        </w:rPr>
        <w:instrText>ADDIN CSL_CITATION {"citationItems":[{"id":"ITEM-1","itemData":{"author":[{"dropping-particle":"","family":"Ardianti","given":"Dessy","non-dropping-particle":"","parse-names":false,"suffix":""}],"id":"ITEM-1","issue":"6","issued":{"date-parts":[["2021"]]},"page":"18-25","title":"Increasing the Learning Concentration of Mentally Disabled Children Through The Brain Gym Method","type":"article-journal","volume":"4"},"uris":["http://www.mendeley.com/documents/?uuid=1ccf5b9c-4cc3-4bfb-b8af-9d70bb0070ae"]}],"mendeley":{"formattedCitation":"[10]","plainTextFormattedCitation":"[10]","previouslyFormattedCitation":"[10]"},"properties":{"noteIndex":0},"schema":"https://github.com/citation-style-language/schema/raw/master/csl-citation.json"}</w:instrText>
      </w:r>
      <w:r w:rsidR="006E6BA2" w:rsidRPr="007810F5">
        <w:rPr>
          <w:sz w:val="20"/>
          <w:szCs w:val="20"/>
        </w:rPr>
        <w:fldChar w:fldCharType="separate"/>
      </w:r>
      <w:r w:rsidR="00536B83" w:rsidRPr="00536B83">
        <w:rPr>
          <w:noProof/>
          <w:sz w:val="20"/>
          <w:szCs w:val="20"/>
        </w:rPr>
        <w:t>[10]</w:t>
      </w:r>
      <w:r w:rsidR="006E6BA2" w:rsidRPr="007810F5">
        <w:rPr>
          <w:sz w:val="20"/>
          <w:szCs w:val="20"/>
        </w:rPr>
        <w:fldChar w:fldCharType="end"/>
      </w:r>
      <w:r w:rsidR="006E6BA2">
        <w:rPr>
          <w:sz w:val="20"/>
          <w:szCs w:val="20"/>
        </w:rPr>
        <w:t xml:space="preserve"> </w:t>
      </w:r>
    </w:p>
    <w:p w14:paraId="0B55C8AC" w14:textId="1E952368" w:rsidR="00536B83" w:rsidRDefault="00CD2AEB" w:rsidP="00A9735B">
      <w:pPr>
        <w:tabs>
          <w:tab w:val="left" w:pos="4452"/>
        </w:tabs>
        <w:suppressAutoHyphens w:val="0"/>
        <w:ind w:firstLine="426"/>
        <w:rPr>
          <w:sz w:val="20"/>
          <w:szCs w:val="20"/>
        </w:rPr>
      </w:pPr>
      <w:r w:rsidRPr="00500990">
        <w:rPr>
          <w:sz w:val="20"/>
          <w:szCs w:val="20"/>
        </w:rPr>
        <w:t xml:space="preserve">Berdasarkan penjelasan diatas penelitian ini bertujuan untuk mengetahui apakah ada pengaruh metode brain gym terhadap motorik halus pada anak tunagrahita di SLB Aisyiyah Tulangan Sidoarjo. </w:t>
      </w:r>
    </w:p>
    <w:p w14:paraId="37AE1315" w14:textId="77777777" w:rsidR="00536B83" w:rsidRDefault="00536B83" w:rsidP="00A9735B">
      <w:pPr>
        <w:tabs>
          <w:tab w:val="left" w:pos="4452"/>
        </w:tabs>
        <w:jc w:val="both"/>
        <w:rPr>
          <w:sz w:val="20"/>
          <w:szCs w:val="20"/>
        </w:rPr>
      </w:pPr>
    </w:p>
    <w:p w14:paraId="5A6C2B1A" w14:textId="251DA7B7" w:rsidR="00CC1DDF" w:rsidRPr="00CC1DDF" w:rsidRDefault="00CC1DDF" w:rsidP="00CC1DDF">
      <w:pPr>
        <w:keepNext/>
        <w:numPr>
          <w:ilvl w:val="0"/>
          <w:numId w:val="22"/>
        </w:numPr>
        <w:tabs>
          <w:tab w:val="left" w:pos="0"/>
        </w:tabs>
        <w:spacing w:before="288" w:after="144"/>
        <w:jc w:val="center"/>
        <w:outlineLvl w:val="0"/>
        <w:rPr>
          <w:b/>
          <w:smallCaps/>
        </w:rPr>
      </w:pPr>
      <w:r w:rsidRPr="00CC1DDF">
        <w:rPr>
          <w:b/>
          <w:smallCaps/>
        </w:rPr>
        <w:t>II. Metode</w:t>
      </w:r>
    </w:p>
    <w:p w14:paraId="5EAE4FE0" w14:textId="77777777" w:rsidR="00CC1DDF" w:rsidRPr="00930AA3" w:rsidRDefault="00CC1DDF" w:rsidP="00CC1DDF">
      <w:pPr>
        <w:tabs>
          <w:tab w:val="left" w:pos="4452"/>
        </w:tabs>
        <w:jc w:val="center"/>
        <w:rPr>
          <w:b/>
          <w:bCs/>
          <w:sz w:val="20"/>
          <w:szCs w:val="20"/>
          <w:lang w:val="en-US"/>
        </w:rPr>
      </w:pPr>
    </w:p>
    <w:p w14:paraId="258E8D1D" w14:textId="79DA417B" w:rsidR="00FB63F5" w:rsidRDefault="00B636AB" w:rsidP="00CC1DDF">
      <w:pPr>
        <w:tabs>
          <w:tab w:val="left" w:pos="4452"/>
        </w:tabs>
        <w:suppressAutoHyphens w:val="0"/>
        <w:jc w:val="both"/>
        <w:rPr>
          <w:sz w:val="20"/>
          <w:szCs w:val="20"/>
          <w:lang w:val="en-US"/>
        </w:rPr>
      </w:pPr>
      <w:r>
        <w:rPr>
          <w:sz w:val="20"/>
          <w:szCs w:val="20"/>
          <w:lang w:val="en-US"/>
        </w:rPr>
        <w:t xml:space="preserve">      </w:t>
      </w:r>
      <w:r w:rsidR="00A3653B" w:rsidRPr="00126606">
        <w:rPr>
          <w:sz w:val="20"/>
          <w:szCs w:val="20"/>
          <w:lang w:val="en-US"/>
        </w:rPr>
        <w:t>Penelitian ini ada</w:t>
      </w:r>
      <w:r w:rsidR="00DC23B3" w:rsidRPr="00126606">
        <w:rPr>
          <w:sz w:val="20"/>
          <w:szCs w:val="20"/>
          <w:lang w:val="en-US"/>
        </w:rPr>
        <w:t>lah jenis penelitian eksperimen</w:t>
      </w:r>
      <w:r w:rsidR="00CC1DDF" w:rsidRPr="00126606">
        <w:rPr>
          <w:sz w:val="20"/>
          <w:szCs w:val="20"/>
          <w:lang w:val="en-US"/>
        </w:rPr>
        <w:t xml:space="preserve"> dengan desain subjek tunggal atau </w:t>
      </w:r>
      <w:r w:rsidR="00CC1DDF" w:rsidRPr="00126606">
        <w:rPr>
          <w:i/>
          <w:iCs/>
          <w:sz w:val="20"/>
          <w:szCs w:val="20"/>
          <w:lang w:val="en-US"/>
        </w:rPr>
        <w:t>subject single research</w:t>
      </w:r>
      <w:r w:rsidR="00CC1DDF" w:rsidRPr="00126606">
        <w:rPr>
          <w:sz w:val="20"/>
          <w:szCs w:val="20"/>
          <w:lang w:val="en-US"/>
        </w:rPr>
        <w:t xml:space="preserve"> (SSR) untuk memfokuskan pada data individu sebagai sampel. Penelitian </w:t>
      </w:r>
      <w:r w:rsidR="00CC1DDF" w:rsidRPr="00126606">
        <w:rPr>
          <w:i/>
          <w:iCs/>
          <w:sz w:val="20"/>
          <w:szCs w:val="20"/>
          <w:lang w:val="en-US"/>
        </w:rPr>
        <w:t>single subject research</w:t>
      </w:r>
      <w:r w:rsidR="00CC1DDF" w:rsidRPr="00126606">
        <w:rPr>
          <w:sz w:val="20"/>
          <w:szCs w:val="20"/>
          <w:lang w:val="en-US"/>
        </w:rPr>
        <w:t xml:space="preserve"> (SSR) merupakan penelitian eksperimen yang dilakukan untuk mengetahui seberapa besar pengaruh perlakuan (</w:t>
      </w:r>
      <w:r w:rsidR="00CC1DDF" w:rsidRPr="00126606">
        <w:rPr>
          <w:i/>
          <w:iCs/>
          <w:sz w:val="20"/>
          <w:szCs w:val="20"/>
          <w:lang w:val="en-US"/>
        </w:rPr>
        <w:t>treatment</w:t>
      </w:r>
      <w:r w:rsidR="00CC1DDF" w:rsidRPr="00126606">
        <w:rPr>
          <w:sz w:val="20"/>
          <w:szCs w:val="20"/>
          <w:lang w:val="en-US"/>
        </w:rPr>
        <w:t xml:space="preserve">) yang diberikan kepada subjek secara berulang-ulang dalam jangka waktu tertentu. </w:t>
      </w:r>
      <w:r w:rsidR="00CC1DDF" w:rsidRPr="00126606">
        <w:rPr>
          <w:sz w:val="20"/>
          <w:szCs w:val="20"/>
          <w:lang w:val="en-US"/>
        </w:rPr>
        <w:fldChar w:fldCharType="begin" w:fldLock="1"/>
      </w:r>
      <w:r w:rsidR="00ED3833" w:rsidRPr="00126606">
        <w:rPr>
          <w:sz w:val="20"/>
          <w:szCs w:val="20"/>
          <w:lang w:val="en-US"/>
        </w:rPr>
        <w:instrText>ADDIN CSL_CITATION {"citationItems":[{"id":"ITEM-1","itemData":{"ISBN":"9786027302433","author":[{"dropping-particle":"","family":"Yuwono","given":"Imam","non-dropping-particle":"","parse-names":false,"suffix":""}],"id":"ITEM-1","issued":{"date-parts":[["2023"]]},"publisher-place":"Banjarmasin","title":"Penelitian Single Subject Researh","type":"book"},"uris":["http://www.mendeley.com/documents/?uuid=a81c0894-2923-47a9-9e19-e76e2dfecb5d"]}],"mendeley":{"formattedCitation":"[11]","plainTextFormattedCitation":"[11]","previouslyFormattedCitation":"[11]"},"properties":{"noteIndex":0},"schema":"https://github.com/citation-style-language/schema/raw/master/csl-citation.json"}</w:instrText>
      </w:r>
      <w:r w:rsidR="00CC1DDF" w:rsidRPr="00126606">
        <w:rPr>
          <w:sz w:val="20"/>
          <w:szCs w:val="20"/>
          <w:lang w:val="en-US"/>
        </w:rPr>
        <w:fldChar w:fldCharType="separate"/>
      </w:r>
      <w:r w:rsidR="00792C87" w:rsidRPr="00126606">
        <w:rPr>
          <w:noProof/>
          <w:sz w:val="20"/>
          <w:szCs w:val="20"/>
          <w:lang w:val="en-US"/>
        </w:rPr>
        <w:t>[11]</w:t>
      </w:r>
      <w:r w:rsidR="00CC1DDF" w:rsidRPr="00126606">
        <w:rPr>
          <w:sz w:val="20"/>
          <w:szCs w:val="20"/>
          <w:lang w:val="en-US"/>
        </w:rPr>
        <w:fldChar w:fldCharType="end"/>
      </w:r>
      <w:r w:rsidR="00CC1DDF" w:rsidRPr="00126606">
        <w:rPr>
          <w:sz w:val="20"/>
          <w:szCs w:val="20"/>
          <w:lang w:val="en-US"/>
        </w:rPr>
        <w:t xml:space="preserve"> Penelitian ini menggunakan salah satu siswa tunagrahita ringan kelas 3 di SLB Aisyiyah Tulangan dengan usia 11 tahun berjenis kelamin laki-laki. Berdasarkan hasil obsevarsi dan wawancara bersama orang tua serta guru kelas, bahwa subjek memiliki keterbatasan dalam motorik halusnya seperti menulis, mewarnai, menggunting, dan sebagai berikut.</w:t>
      </w:r>
    </w:p>
    <w:p w14:paraId="6AF50177" w14:textId="55E97CDD" w:rsidR="009A6FBF" w:rsidRDefault="0008224E" w:rsidP="00A9735B">
      <w:pPr>
        <w:tabs>
          <w:tab w:val="left" w:pos="4452"/>
        </w:tabs>
        <w:ind w:firstLine="284"/>
        <w:jc w:val="both"/>
        <w:rPr>
          <w:sz w:val="20"/>
          <w:szCs w:val="20"/>
          <w:lang w:val="en-US"/>
        </w:rPr>
      </w:pPr>
      <w:r>
        <w:rPr>
          <w:sz w:val="20"/>
          <w:szCs w:val="20"/>
          <w:lang w:val="en-US"/>
        </w:rPr>
        <w:t xml:space="preserve">Desain </w:t>
      </w:r>
      <w:r w:rsidR="00CC1DDF">
        <w:rPr>
          <w:sz w:val="20"/>
          <w:szCs w:val="20"/>
          <w:lang w:val="en-US"/>
        </w:rPr>
        <w:t xml:space="preserve">penelitian ini menggunakan rancangan </w:t>
      </w:r>
      <w:r>
        <w:rPr>
          <w:sz w:val="20"/>
          <w:szCs w:val="20"/>
          <w:lang w:val="en-US"/>
        </w:rPr>
        <w:t xml:space="preserve">A-B-A menunjukkan adanya hubungan sebab akibat antara </w:t>
      </w:r>
      <w:r w:rsidR="00D2709D">
        <w:rPr>
          <w:sz w:val="20"/>
          <w:szCs w:val="20"/>
          <w:lang w:val="en-US"/>
        </w:rPr>
        <w:t>variabel</w:t>
      </w:r>
      <w:r>
        <w:rPr>
          <w:sz w:val="20"/>
          <w:szCs w:val="20"/>
          <w:lang w:val="en-US"/>
        </w:rPr>
        <w:t xml:space="preserve"> terikat dan </w:t>
      </w:r>
      <w:r w:rsidR="00D2709D">
        <w:rPr>
          <w:sz w:val="20"/>
          <w:szCs w:val="20"/>
          <w:lang w:val="en-US"/>
        </w:rPr>
        <w:t xml:space="preserve">variabel </w:t>
      </w:r>
      <w:r>
        <w:rPr>
          <w:sz w:val="20"/>
          <w:szCs w:val="20"/>
          <w:lang w:val="en-US"/>
        </w:rPr>
        <w:t>bebas.</w:t>
      </w:r>
      <w:r w:rsidR="0082476F">
        <w:rPr>
          <w:sz w:val="20"/>
          <w:szCs w:val="20"/>
          <w:lang w:val="en-US"/>
        </w:rPr>
        <w:t xml:space="preserve"> Pada kondisi baseline</w:t>
      </w:r>
      <w:r w:rsidR="004F0B24">
        <w:rPr>
          <w:sz w:val="20"/>
          <w:szCs w:val="20"/>
          <w:lang w:val="en-US"/>
        </w:rPr>
        <w:t xml:space="preserve"> pertama</w:t>
      </w:r>
      <w:r w:rsidR="0082476F">
        <w:rPr>
          <w:sz w:val="20"/>
          <w:szCs w:val="20"/>
          <w:lang w:val="en-US"/>
        </w:rPr>
        <w:t xml:space="preserve"> (A1) d</w:t>
      </w:r>
      <w:r w:rsidR="004F0B24">
        <w:rPr>
          <w:sz w:val="20"/>
          <w:szCs w:val="20"/>
          <w:lang w:val="en-US"/>
        </w:rPr>
        <w:t>ilakukan</w:t>
      </w:r>
      <w:r w:rsidR="0082476F">
        <w:rPr>
          <w:sz w:val="20"/>
          <w:szCs w:val="20"/>
          <w:lang w:val="en-US"/>
        </w:rPr>
        <w:t xml:space="preserve"> observasi, kemudian pemberian treatmen pada kondisi intervensi (B). </w:t>
      </w:r>
      <w:r w:rsidR="004F0B24">
        <w:rPr>
          <w:sz w:val="20"/>
          <w:szCs w:val="20"/>
          <w:lang w:val="en-US"/>
        </w:rPr>
        <w:t>S</w:t>
      </w:r>
      <w:r w:rsidR="0082476F">
        <w:rPr>
          <w:sz w:val="20"/>
          <w:szCs w:val="20"/>
          <w:lang w:val="en-US"/>
        </w:rPr>
        <w:t>elanjutnya</w:t>
      </w:r>
      <w:r w:rsidR="004F0B24">
        <w:rPr>
          <w:sz w:val="20"/>
          <w:szCs w:val="20"/>
          <w:lang w:val="en-US"/>
        </w:rPr>
        <w:t xml:space="preserve"> dilakukan observasi</w:t>
      </w:r>
      <w:r w:rsidR="0082476F">
        <w:rPr>
          <w:sz w:val="20"/>
          <w:szCs w:val="20"/>
          <w:lang w:val="en-US"/>
        </w:rPr>
        <w:t xml:space="preserve"> pada kondisi baseline kedua (A2)</w:t>
      </w:r>
      <w:r w:rsidR="004F0B24">
        <w:rPr>
          <w:sz w:val="20"/>
          <w:szCs w:val="20"/>
          <w:lang w:val="en-US"/>
        </w:rPr>
        <w:t>.</w:t>
      </w:r>
      <w:r w:rsidR="0094603C">
        <w:rPr>
          <w:sz w:val="20"/>
          <w:szCs w:val="20"/>
          <w:lang w:val="en-US"/>
        </w:rPr>
        <w:fldChar w:fldCharType="begin" w:fldLock="1"/>
      </w:r>
      <w:r w:rsidR="00ED3833">
        <w:rPr>
          <w:sz w:val="20"/>
          <w:szCs w:val="20"/>
          <w:lang w:val="en-US"/>
        </w:rPr>
        <w:instrText>ADDIN CSL_CITATION {"citationItems":[{"id":"ITEM-1","itemData":{"ISBN":"9786027302433","author":[{"dropping-particle":"","family":"Yuwono","given":"Imam","non-dropping-particle":"","parse-names":false,"suffix":""}],"id":"ITEM-1","issued":{"date-parts":[["2023"]]},"publisher-place":"Banjarmasin","title":"Penelitian Single Subject Researh","type":"book"},"uris":["http://www.mendeley.com/documents/?uuid=a81c0894-2923-47a9-9e19-e76e2dfecb5d"]}],"mendeley":{"formattedCitation":"[11]","plainTextFormattedCitation":"[11]","previouslyFormattedCitation":"[11]"},"properties":{"noteIndex":0},"schema":"https://github.com/citation-style-language/schema/raw/master/csl-citation.json"}</w:instrText>
      </w:r>
      <w:r w:rsidR="0094603C">
        <w:rPr>
          <w:sz w:val="20"/>
          <w:szCs w:val="20"/>
          <w:lang w:val="en-US"/>
        </w:rPr>
        <w:fldChar w:fldCharType="separate"/>
      </w:r>
      <w:r w:rsidR="00792C87" w:rsidRPr="00792C87">
        <w:rPr>
          <w:noProof/>
          <w:sz w:val="20"/>
          <w:szCs w:val="20"/>
          <w:lang w:val="en-US"/>
        </w:rPr>
        <w:t>[11]</w:t>
      </w:r>
      <w:r w:rsidR="0094603C">
        <w:rPr>
          <w:sz w:val="20"/>
          <w:szCs w:val="20"/>
          <w:lang w:val="en-US"/>
        </w:rPr>
        <w:fldChar w:fldCharType="end"/>
      </w:r>
    </w:p>
    <w:p w14:paraId="3F313D80" w14:textId="3845DB26" w:rsidR="006E5DBE" w:rsidRDefault="00F11BB4" w:rsidP="00A9735B">
      <w:pPr>
        <w:tabs>
          <w:tab w:val="left" w:pos="4452"/>
        </w:tabs>
        <w:ind w:firstLine="284"/>
        <w:jc w:val="both"/>
        <w:rPr>
          <w:sz w:val="20"/>
          <w:szCs w:val="20"/>
          <w:lang w:val="en-US"/>
        </w:rPr>
      </w:pPr>
      <w:r>
        <w:rPr>
          <w:sz w:val="20"/>
          <w:szCs w:val="20"/>
          <w:lang w:val="en-US"/>
        </w:rPr>
        <w:lastRenderedPageBreak/>
        <w:t xml:space="preserve"> Subjek akan diobservasi mulai dari kegiatan baseline selama satu minggu dimulai kegiatan wawancara orang tua dan guru yang dilakukan sesuai dengan perkembangan saat ini.</w:t>
      </w:r>
    </w:p>
    <w:p w14:paraId="58A004DF" w14:textId="768E7CA5" w:rsidR="004E2F8F" w:rsidRPr="00CC1DDF" w:rsidRDefault="006E5DBE" w:rsidP="00CC1DDF">
      <w:pPr>
        <w:tabs>
          <w:tab w:val="left" w:pos="4452"/>
        </w:tabs>
        <w:jc w:val="both"/>
        <w:rPr>
          <w:sz w:val="20"/>
          <w:szCs w:val="20"/>
          <w:lang w:val="en-US"/>
        </w:rPr>
      </w:pPr>
      <w:r>
        <w:rPr>
          <w:sz w:val="20"/>
          <w:szCs w:val="20"/>
          <w:lang w:val="en-US"/>
        </w:rPr>
        <w:t xml:space="preserve">      Variabel-variabel penelitian yang digunak</w:t>
      </w:r>
      <w:r w:rsidR="00940FCE">
        <w:rPr>
          <w:sz w:val="20"/>
          <w:szCs w:val="20"/>
          <w:lang w:val="en-US"/>
        </w:rPr>
        <w:t>an dalam penelitian ini adalah variabel independen brain gym dan v</w:t>
      </w:r>
      <w:r w:rsidR="00534584">
        <w:rPr>
          <w:sz w:val="20"/>
          <w:szCs w:val="20"/>
          <w:lang w:val="en-US"/>
        </w:rPr>
        <w:t xml:space="preserve">ariabel dependen </w:t>
      </w:r>
      <w:r>
        <w:rPr>
          <w:sz w:val="20"/>
          <w:szCs w:val="20"/>
          <w:lang w:val="en-US"/>
        </w:rPr>
        <w:t>kemampuan motorik halus</w:t>
      </w:r>
      <w:r w:rsidR="00940FCE">
        <w:rPr>
          <w:sz w:val="20"/>
          <w:szCs w:val="20"/>
          <w:lang w:val="en-US"/>
        </w:rPr>
        <w:t>.</w:t>
      </w:r>
      <w:r w:rsidR="00CC1DDF">
        <w:rPr>
          <w:sz w:val="20"/>
          <w:szCs w:val="20"/>
          <w:lang w:val="en-US"/>
        </w:rPr>
        <w:t xml:space="preserve"> </w:t>
      </w:r>
      <w:r w:rsidR="005F6B90" w:rsidRPr="00CD2AEB">
        <w:rPr>
          <w:sz w:val="20"/>
          <w:szCs w:val="20"/>
          <w:lang w:val="en-US"/>
        </w:rPr>
        <w:t>L</w:t>
      </w:r>
      <w:r w:rsidR="00CD2AEB" w:rsidRPr="00CD2AEB">
        <w:rPr>
          <w:sz w:val="20"/>
          <w:szCs w:val="20"/>
        </w:rPr>
        <w:t>atihan</w:t>
      </w:r>
      <w:r w:rsidR="00C94BAA" w:rsidRPr="00CD2AEB">
        <w:rPr>
          <w:sz w:val="20"/>
          <w:szCs w:val="20"/>
        </w:rPr>
        <w:t xml:space="preserve"> yang menyehatkan dan bermanfaat untuk meningkatkan kemampuan motorik kasa</w:t>
      </w:r>
      <w:r w:rsidR="005F6B90" w:rsidRPr="00CD2AEB">
        <w:rPr>
          <w:sz w:val="20"/>
          <w:szCs w:val="20"/>
        </w:rPr>
        <w:t xml:space="preserve">r dan </w:t>
      </w:r>
      <w:r w:rsidR="00282797" w:rsidRPr="00CD2AEB">
        <w:rPr>
          <w:sz w:val="20"/>
          <w:szCs w:val="20"/>
        </w:rPr>
        <w:t>halus</w:t>
      </w:r>
      <w:r w:rsidR="009E4FD1" w:rsidRPr="00CD2AEB">
        <w:rPr>
          <w:sz w:val="20"/>
          <w:szCs w:val="20"/>
          <w:lang w:val="en-US"/>
        </w:rPr>
        <w:t xml:space="preserve"> yang disebut dengan brain gym</w:t>
      </w:r>
      <w:r w:rsidR="00282797" w:rsidRPr="00CD2AEB">
        <w:rPr>
          <w:sz w:val="20"/>
          <w:szCs w:val="20"/>
        </w:rPr>
        <w:t>.</w:t>
      </w:r>
      <w:r w:rsidR="001724DD" w:rsidRPr="00CD2AEB">
        <w:rPr>
          <w:sz w:val="20"/>
          <w:szCs w:val="20"/>
          <w:lang w:val="en-US"/>
        </w:rPr>
        <w:t xml:space="preserve"> </w:t>
      </w:r>
      <w:r w:rsidR="001724DD">
        <w:rPr>
          <w:sz w:val="20"/>
          <w:szCs w:val="20"/>
          <w:lang w:val="en-US"/>
        </w:rPr>
        <w:t>Brain gym</w:t>
      </w:r>
      <w:r w:rsidR="005F6B90">
        <w:rPr>
          <w:sz w:val="20"/>
          <w:szCs w:val="20"/>
        </w:rPr>
        <w:t xml:space="preserve"> </w:t>
      </w:r>
      <w:r w:rsidR="005F6B90">
        <w:rPr>
          <w:sz w:val="20"/>
          <w:szCs w:val="20"/>
          <w:lang w:val="en-US"/>
        </w:rPr>
        <w:t>dapat</w:t>
      </w:r>
      <w:r w:rsidR="00C94BAA" w:rsidRPr="00C94BAA">
        <w:rPr>
          <w:sz w:val="20"/>
          <w:szCs w:val="20"/>
        </w:rPr>
        <w:t xml:space="preserve"> membantu menyeimbangkan kerja otak kanan dan kiri.</w:t>
      </w:r>
      <w:r w:rsidR="00DF58AC">
        <w:rPr>
          <w:sz w:val="20"/>
          <w:szCs w:val="20"/>
          <w:lang w:val="en-US"/>
        </w:rPr>
        <w:t xml:space="preserve"> Dengan adanya latihan brain gym dapat mempermudahkan siswa melatih motorik halus. </w:t>
      </w:r>
      <w:r w:rsidR="00B01906" w:rsidRPr="00B01906">
        <w:rPr>
          <w:sz w:val="20"/>
          <w:szCs w:val="20"/>
          <w:lang w:val="en-US"/>
        </w:rPr>
        <w:t>M</w:t>
      </w:r>
      <w:r w:rsidR="00DF58AC" w:rsidRPr="00B01906">
        <w:rPr>
          <w:sz w:val="20"/>
          <w:szCs w:val="20"/>
          <w:lang w:val="en-US"/>
        </w:rPr>
        <w:t xml:space="preserve">otorik halus merupakan </w:t>
      </w:r>
      <w:r w:rsidR="00B01906" w:rsidRPr="00B01906">
        <w:rPr>
          <w:sz w:val="20"/>
          <w:szCs w:val="20"/>
          <w:lang w:val="en-US"/>
        </w:rPr>
        <w:t>kemampuan anak dalam menggunakan otot-otot kecil</w:t>
      </w:r>
      <w:r w:rsidR="00B01906">
        <w:rPr>
          <w:sz w:val="20"/>
          <w:szCs w:val="20"/>
          <w:lang w:val="en-US"/>
        </w:rPr>
        <w:t>.</w:t>
      </w:r>
    </w:p>
    <w:p w14:paraId="35840083" w14:textId="6091C1E7" w:rsidR="00FA3D52" w:rsidRDefault="004E2F8F" w:rsidP="00D16EFD">
      <w:pPr>
        <w:tabs>
          <w:tab w:val="left" w:pos="4452"/>
        </w:tabs>
        <w:ind w:firstLine="284"/>
        <w:jc w:val="both"/>
        <w:rPr>
          <w:sz w:val="20"/>
          <w:szCs w:val="20"/>
          <w:lang w:val="en-US"/>
        </w:rPr>
      </w:pPr>
      <w:r>
        <w:rPr>
          <w:sz w:val="20"/>
          <w:szCs w:val="20"/>
          <w:lang w:val="en-US"/>
        </w:rPr>
        <w:t>Teknik pengumpulan data</w:t>
      </w:r>
      <w:r w:rsidR="00046F79">
        <w:rPr>
          <w:sz w:val="20"/>
          <w:szCs w:val="20"/>
          <w:lang w:val="en-US"/>
        </w:rPr>
        <w:t>, peneliti</w:t>
      </w:r>
      <w:r>
        <w:rPr>
          <w:sz w:val="20"/>
          <w:szCs w:val="20"/>
          <w:lang w:val="en-US"/>
        </w:rPr>
        <w:t xml:space="preserve"> menggunakan metode observasi</w:t>
      </w:r>
      <w:r w:rsidR="00764066">
        <w:rPr>
          <w:sz w:val="20"/>
          <w:szCs w:val="20"/>
          <w:lang w:val="en-US"/>
        </w:rPr>
        <w:t xml:space="preserve"> terstruktur sebagai instrumen</w:t>
      </w:r>
      <w:r w:rsidR="00046F79">
        <w:rPr>
          <w:sz w:val="20"/>
          <w:szCs w:val="20"/>
          <w:lang w:val="en-US"/>
        </w:rPr>
        <w:t xml:space="preserve"> penelitian. Observasi terstruktur ini digunakan untuk mengamati kegiatan dan mengetahui perkembangan subjek. Penerapan ini menggunakan metode brain gym. Observasi dilakukan pada saat pretest (fase baseline A</w:t>
      </w:r>
      <w:r w:rsidR="00046F79">
        <w:rPr>
          <w:sz w:val="20"/>
          <w:szCs w:val="20"/>
          <w:vertAlign w:val="superscript"/>
          <w:lang w:val="en-US"/>
        </w:rPr>
        <w:t>1</w:t>
      </w:r>
      <w:r w:rsidR="00046F79">
        <w:rPr>
          <w:sz w:val="20"/>
          <w:szCs w:val="20"/>
          <w:lang w:val="en-US"/>
        </w:rPr>
        <w:t>) dan s</w:t>
      </w:r>
      <w:r w:rsidR="00010512">
        <w:rPr>
          <w:sz w:val="20"/>
          <w:szCs w:val="20"/>
          <w:lang w:val="en-US"/>
        </w:rPr>
        <w:t>elama pemberian treatmen (fase i</w:t>
      </w:r>
      <w:r w:rsidR="00046F79">
        <w:rPr>
          <w:sz w:val="20"/>
          <w:szCs w:val="20"/>
          <w:lang w:val="en-US"/>
        </w:rPr>
        <w:t>ntervensi B) dan juga pada saat posttest (fase baseline A</w:t>
      </w:r>
      <w:r w:rsidR="00046F79">
        <w:rPr>
          <w:sz w:val="20"/>
          <w:szCs w:val="20"/>
          <w:vertAlign w:val="superscript"/>
          <w:lang w:val="en-US"/>
        </w:rPr>
        <w:t>2</w:t>
      </w:r>
      <w:r w:rsidR="00046F79">
        <w:rPr>
          <w:sz w:val="20"/>
          <w:szCs w:val="20"/>
          <w:lang w:val="en-US"/>
        </w:rPr>
        <w:t xml:space="preserve">). </w:t>
      </w:r>
      <w:r w:rsidR="00142115">
        <w:rPr>
          <w:sz w:val="20"/>
          <w:szCs w:val="20"/>
          <w:lang w:val="en-US"/>
        </w:rPr>
        <w:t xml:space="preserve">Intrumen yang digunakan adalah </w:t>
      </w:r>
      <w:r w:rsidR="00764066">
        <w:rPr>
          <w:sz w:val="20"/>
          <w:szCs w:val="20"/>
          <w:lang w:val="en-US"/>
        </w:rPr>
        <w:t>instrumen</w:t>
      </w:r>
      <w:r w:rsidR="00A15083">
        <w:rPr>
          <w:sz w:val="20"/>
          <w:szCs w:val="20"/>
          <w:lang w:val="en-US"/>
        </w:rPr>
        <w:t xml:space="preserve"> perkembangan motorik halus yang mengacu pada ind</w:t>
      </w:r>
      <w:r w:rsidR="00B016BD">
        <w:rPr>
          <w:sz w:val="20"/>
          <w:szCs w:val="20"/>
          <w:lang w:val="en-US"/>
        </w:rPr>
        <w:t>ikator menulis, menggunting, me</w:t>
      </w:r>
      <w:r w:rsidR="00A15083">
        <w:rPr>
          <w:sz w:val="20"/>
          <w:szCs w:val="20"/>
          <w:lang w:val="en-US"/>
        </w:rPr>
        <w:t>nempel, dan mewarnai. Penilaian observasi terstruktu</w:t>
      </w:r>
      <w:r w:rsidR="00142115">
        <w:rPr>
          <w:sz w:val="20"/>
          <w:szCs w:val="20"/>
          <w:lang w:val="en-US"/>
        </w:rPr>
        <w:t>r</w:t>
      </w:r>
      <w:r w:rsidR="00D76662">
        <w:rPr>
          <w:sz w:val="20"/>
          <w:szCs w:val="20"/>
          <w:lang w:val="en-US"/>
        </w:rPr>
        <w:t xml:space="preserve"> dengan menggunakan pe</w:t>
      </w:r>
      <w:r w:rsidR="00A15083">
        <w:rPr>
          <w:sz w:val="20"/>
          <w:szCs w:val="20"/>
          <w:lang w:val="en-US"/>
        </w:rPr>
        <w:t>doman perkembangan mo</w:t>
      </w:r>
      <w:r w:rsidR="001A51A9">
        <w:rPr>
          <w:sz w:val="20"/>
          <w:szCs w:val="20"/>
          <w:lang w:val="en-US"/>
        </w:rPr>
        <w:t>torik halus yang berbentuk tabel</w:t>
      </w:r>
      <w:r w:rsidR="000E4D2D">
        <w:rPr>
          <w:sz w:val="20"/>
          <w:szCs w:val="20"/>
          <w:lang w:val="en-US"/>
        </w:rPr>
        <w:t>.</w:t>
      </w:r>
      <w:r w:rsidR="00790A09">
        <w:rPr>
          <w:sz w:val="20"/>
          <w:szCs w:val="20"/>
          <w:lang w:val="en-US"/>
        </w:rPr>
        <w:fldChar w:fldCharType="begin" w:fldLock="1"/>
      </w:r>
      <w:r w:rsidR="00ED3833">
        <w:rPr>
          <w:sz w:val="20"/>
          <w:szCs w:val="20"/>
          <w:lang w:val="en-US"/>
        </w:rPr>
        <w:instrText>ADDIN CSL_CITATION {"citationItems":[{"id":"ITEM-1","itemData":{"author":[{"dropping-particle":"","family":"Kemdikbud","given":"Kompleks Perkantoran","non-dropping-particle":"","parse-names":false,"suffix":""}],"editor":[{"dropping-particle":"","family":"Suminah","given":"Enah","non-dropping-particle":"","parse-names":false,"suffix":""},{"dropping-particle":"","family":"Siantayani","given":"Yulianti","non-dropping-particle":"","parse-names":false,"suffix":""},{"dropping-particle":"","family":"Paramitha","given":"Dona","non-dropping-particle":"","parse-names":false,"suffix":""},{"dropping-particle":"","family":"Ritayani","given":"Utin","non-dropping-particle":"","parse-names":false,"suffix":""},{"dropping-particle":"","family":"Nugraha","given":"Ali","non-dropping-particle":"","parse-names":false,"suffix":""}],"id":"ITEM-1","issue":"021","issued":{"date-parts":[["2015"]]},"publisher":"Direktorat Pembinaan Pendidikan Anak Usia Dini","publisher-place":"Jakarta","title":"Pedoman Penilaian Pembelajaran Pendidikan Aanak Usia Dini","type":"book"},"uris":["http://www.mendeley.com/documents/?uuid=096bdab7-53ea-42d2-8426-060315aa68c6"]}],"mendeley":{"formattedCitation":"[12]","plainTextFormattedCitation":"[12]","previouslyFormattedCitation":"[12]"},"properties":{"noteIndex":0},"schema":"https://github.com/citation-style-language/schema/raw/master/csl-citation.json"}</w:instrText>
      </w:r>
      <w:r w:rsidR="00790A09">
        <w:rPr>
          <w:sz w:val="20"/>
          <w:szCs w:val="20"/>
          <w:lang w:val="en-US"/>
        </w:rPr>
        <w:fldChar w:fldCharType="separate"/>
      </w:r>
      <w:r w:rsidR="00792C87" w:rsidRPr="00792C87">
        <w:rPr>
          <w:noProof/>
          <w:sz w:val="20"/>
          <w:szCs w:val="20"/>
          <w:lang w:val="en-US"/>
        </w:rPr>
        <w:t>[12]</w:t>
      </w:r>
      <w:r w:rsidR="00790A09">
        <w:rPr>
          <w:sz w:val="20"/>
          <w:szCs w:val="20"/>
          <w:lang w:val="en-US"/>
        </w:rPr>
        <w:fldChar w:fldCharType="end"/>
      </w:r>
      <w:r w:rsidR="00790A09">
        <w:rPr>
          <w:sz w:val="20"/>
          <w:szCs w:val="20"/>
          <w:lang w:val="en-US"/>
        </w:rPr>
        <w:t xml:space="preserve"> </w:t>
      </w:r>
      <w:r w:rsidR="000E4D2D">
        <w:rPr>
          <w:sz w:val="20"/>
          <w:szCs w:val="20"/>
          <w:lang w:val="en-US"/>
        </w:rPr>
        <w:t xml:space="preserve"> </w:t>
      </w:r>
      <w:r w:rsidR="001A51A9">
        <w:rPr>
          <w:sz w:val="20"/>
          <w:szCs w:val="20"/>
          <w:lang w:val="en-US"/>
        </w:rPr>
        <w:t>Hal ini dapat dilihat pada tabel</w:t>
      </w:r>
      <w:r w:rsidR="00FA3D52">
        <w:rPr>
          <w:sz w:val="20"/>
          <w:szCs w:val="20"/>
          <w:lang w:val="en-US"/>
        </w:rPr>
        <w:t xml:space="preserve"> 1</w:t>
      </w:r>
      <w:r w:rsidR="00C67E67">
        <w:rPr>
          <w:sz w:val="20"/>
          <w:szCs w:val="20"/>
          <w:lang w:val="en-US"/>
        </w:rPr>
        <w:t xml:space="preserve">. </w:t>
      </w:r>
    </w:p>
    <w:p w14:paraId="7B4F1217" w14:textId="7D57D406" w:rsidR="00FA3D52" w:rsidRDefault="00FA3D52" w:rsidP="00A9735B">
      <w:pPr>
        <w:tabs>
          <w:tab w:val="left" w:pos="4452"/>
        </w:tabs>
        <w:jc w:val="both"/>
        <w:rPr>
          <w:sz w:val="20"/>
          <w:szCs w:val="20"/>
          <w:lang w:val="en-US"/>
        </w:rPr>
      </w:pPr>
    </w:p>
    <w:p w14:paraId="5277B4D8" w14:textId="77777777" w:rsidR="00C67E67" w:rsidRPr="00C67E67" w:rsidRDefault="00C67E67" w:rsidP="00C67E67">
      <w:pPr>
        <w:widowControl w:val="0"/>
        <w:suppressAutoHyphens w:val="0"/>
        <w:autoSpaceDE w:val="0"/>
        <w:autoSpaceDN w:val="0"/>
        <w:ind w:left="3576"/>
        <w:rPr>
          <w:rFonts w:ascii="Arial" w:hAnsi="Arial" w:cs="Arial"/>
          <w:sz w:val="20"/>
          <w:szCs w:val="20"/>
          <w:lang w:val="en-US" w:eastAsia="en-US"/>
        </w:rPr>
      </w:pPr>
      <w:r w:rsidRPr="00C67E67">
        <w:rPr>
          <w:rFonts w:ascii="Arial" w:hAnsi="Arial" w:cs="Arial"/>
          <w:b/>
          <w:bCs/>
          <w:sz w:val="20"/>
          <w:szCs w:val="20"/>
          <w:lang w:val="en-US" w:eastAsia="en-US"/>
        </w:rPr>
        <w:t>Tabel</w:t>
      </w:r>
      <w:r w:rsidRPr="00C67E67">
        <w:rPr>
          <w:rFonts w:ascii="Arial" w:hAnsi="Arial" w:cs="Arial"/>
          <w:b/>
          <w:bCs/>
          <w:spacing w:val="-7"/>
          <w:sz w:val="20"/>
          <w:szCs w:val="20"/>
          <w:lang w:val="en-US" w:eastAsia="en-US"/>
        </w:rPr>
        <w:t xml:space="preserve"> </w:t>
      </w:r>
      <w:r w:rsidRPr="00C67E67">
        <w:rPr>
          <w:rFonts w:ascii="Arial" w:hAnsi="Arial" w:cs="Arial"/>
          <w:b/>
          <w:bCs/>
          <w:sz w:val="20"/>
          <w:szCs w:val="20"/>
          <w:lang w:val="en-US" w:eastAsia="en-US"/>
        </w:rPr>
        <w:t>1</w:t>
      </w:r>
      <w:r w:rsidRPr="00C67E67">
        <w:rPr>
          <w:rFonts w:ascii="Arial" w:hAnsi="Arial" w:cs="Arial"/>
          <w:sz w:val="20"/>
          <w:szCs w:val="20"/>
          <w:lang w:val="en-US" w:eastAsia="en-US"/>
        </w:rPr>
        <w:t>. Kemampuan</w:t>
      </w:r>
      <w:r w:rsidRPr="00C67E67">
        <w:rPr>
          <w:rFonts w:ascii="Arial" w:hAnsi="Arial" w:cs="Arial"/>
          <w:spacing w:val="-6"/>
          <w:sz w:val="20"/>
          <w:szCs w:val="20"/>
          <w:lang w:val="en-US" w:eastAsia="en-US"/>
        </w:rPr>
        <w:t xml:space="preserve"> </w:t>
      </w:r>
      <w:r w:rsidRPr="00C67E67">
        <w:rPr>
          <w:rFonts w:ascii="Arial" w:hAnsi="Arial" w:cs="Arial"/>
          <w:sz w:val="20"/>
          <w:szCs w:val="20"/>
          <w:lang w:val="en-US" w:eastAsia="en-US"/>
        </w:rPr>
        <w:t>Motorik</w:t>
      </w:r>
      <w:r w:rsidRPr="00C67E67">
        <w:rPr>
          <w:rFonts w:ascii="Arial" w:hAnsi="Arial" w:cs="Arial"/>
          <w:spacing w:val="-5"/>
          <w:sz w:val="20"/>
          <w:szCs w:val="20"/>
          <w:lang w:val="en-US" w:eastAsia="en-US"/>
        </w:rPr>
        <w:t xml:space="preserve"> </w:t>
      </w:r>
      <w:r w:rsidRPr="00C67E67">
        <w:rPr>
          <w:rFonts w:ascii="Arial" w:hAnsi="Arial" w:cs="Arial"/>
          <w:sz w:val="20"/>
          <w:szCs w:val="20"/>
          <w:lang w:val="en-US" w:eastAsia="en-US"/>
        </w:rPr>
        <w:t>Halus</w:t>
      </w:r>
      <w:r w:rsidRPr="00C67E67">
        <w:rPr>
          <w:rFonts w:ascii="Arial" w:hAnsi="Arial" w:cs="Arial"/>
          <w:spacing w:val="-6"/>
          <w:sz w:val="20"/>
          <w:szCs w:val="20"/>
          <w:lang w:val="en-US" w:eastAsia="en-US"/>
        </w:rPr>
        <w:t xml:space="preserve"> </w:t>
      </w:r>
      <w:r w:rsidRPr="00C67E67">
        <w:rPr>
          <w:rFonts w:ascii="Arial" w:hAnsi="Arial" w:cs="Arial"/>
          <w:sz w:val="20"/>
          <w:szCs w:val="20"/>
          <w:lang w:val="en-US" w:eastAsia="en-US"/>
        </w:rPr>
        <w:t>dan</w:t>
      </w:r>
      <w:r w:rsidRPr="00C67E67">
        <w:rPr>
          <w:rFonts w:ascii="Arial" w:hAnsi="Arial" w:cs="Arial"/>
          <w:spacing w:val="-6"/>
          <w:sz w:val="20"/>
          <w:szCs w:val="20"/>
          <w:lang w:val="en-US" w:eastAsia="en-US"/>
        </w:rPr>
        <w:t xml:space="preserve"> </w:t>
      </w:r>
      <w:r w:rsidRPr="00C67E67">
        <w:rPr>
          <w:rFonts w:ascii="Arial" w:hAnsi="Arial" w:cs="Arial"/>
          <w:spacing w:val="-2"/>
          <w:sz w:val="20"/>
          <w:szCs w:val="20"/>
          <w:lang w:val="en-US" w:eastAsia="en-US"/>
        </w:rPr>
        <w:t>Penskoran</w:t>
      </w:r>
    </w:p>
    <w:tbl>
      <w:tblPr>
        <w:tblpPr w:leftFromText="180" w:rightFromText="180" w:vertAnchor="text" w:horzAnchor="margin" w:tblpXSpec="center" w:tblpY="208"/>
        <w:tblW w:w="8114" w:type="dxa"/>
        <w:tblLook w:val="04A0" w:firstRow="1" w:lastRow="0" w:firstColumn="1" w:lastColumn="0" w:noHBand="0" w:noVBand="1"/>
      </w:tblPr>
      <w:tblGrid>
        <w:gridCol w:w="1294"/>
        <w:gridCol w:w="3700"/>
        <w:gridCol w:w="3120"/>
      </w:tblGrid>
      <w:tr w:rsidR="00C67E67" w:rsidRPr="00C67E67" w14:paraId="392657D6" w14:textId="77777777" w:rsidTr="00407EE2">
        <w:trPr>
          <w:trHeight w:val="780"/>
        </w:trPr>
        <w:tc>
          <w:tcPr>
            <w:tcW w:w="1294" w:type="dxa"/>
            <w:tcBorders>
              <w:top w:val="single" w:sz="4" w:space="0" w:color="auto"/>
              <w:left w:val="nil"/>
              <w:bottom w:val="single" w:sz="4" w:space="0" w:color="auto"/>
              <w:right w:val="nil"/>
            </w:tcBorders>
            <w:shd w:val="clear" w:color="auto" w:fill="auto"/>
            <w:noWrap/>
            <w:vAlign w:val="center"/>
            <w:hideMark/>
          </w:tcPr>
          <w:p w14:paraId="55619EC8" w14:textId="77777777" w:rsidR="00C67E67" w:rsidRPr="00C67E67" w:rsidRDefault="00C67E67" w:rsidP="00C67E67">
            <w:pPr>
              <w:suppressAutoHyphens w:val="0"/>
              <w:jc w:val="center"/>
              <w:rPr>
                <w:b/>
                <w:bCs/>
                <w:color w:val="000000"/>
                <w:sz w:val="20"/>
                <w:szCs w:val="20"/>
                <w:lang w:val="en-ID" w:eastAsia="en-ID"/>
              </w:rPr>
            </w:pPr>
            <w:r w:rsidRPr="00C67E67">
              <w:rPr>
                <w:b/>
                <w:bCs/>
                <w:color w:val="000000"/>
                <w:spacing w:val="-2"/>
                <w:sz w:val="20"/>
                <w:szCs w:val="22"/>
                <w:lang w:val="en-US" w:eastAsia="en-ID"/>
              </w:rPr>
              <w:t>Indikator</w:t>
            </w:r>
          </w:p>
        </w:tc>
        <w:tc>
          <w:tcPr>
            <w:tcW w:w="3700" w:type="dxa"/>
            <w:tcBorders>
              <w:top w:val="single" w:sz="4" w:space="0" w:color="auto"/>
              <w:left w:val="nil"/>
              <w:bottom w:val="single" w:sz="4" w:space="0" w:color="auto"/>
              <w:right w:val="nil"/>
            </w:tcBorders>
            <w:shd w:val="clear" w:color="auto" w:fill="auto"/>
            <w:noWrap/>
            <w:vAlign w:val="center"/>
            <w:hideMark/>
          </w:tcPr>
          <w:p w14:paraId="1D15301B" w14:textId="77777777" w:rsidR="00C67E67" w:rsidRPr="00C67E67" w:rsidRDefault="00C67E67" w:rsidP="00C67E67">
            <w:pPr>
              <w:suppressAutoHyphens w:val="0"/>
              <w:jc w:val="center"/>
              <w:rPr>
                <w:b/>
                <w:bCs/>
                <w:color w:val="000000"/>
                <w:sz w:val="20"/>
                <w:szCs w:val="20"/>
                <w:lang w:val="en-ID" w:eastAsia="en-ID"/>
              </w:rPr>
            </w:pPr>
            <w:r w:rsidRPr="00C67E67">
              <w:rPr>
                <w:b/>
                <w:bCs/>
                <w:color w:val="000000"/>
                <w:sz w:val="20"/>
                <w:szCs w:val="22"/>
                <w:lang w:val="en-US" w:eastAsia="en-ID"/>
              </w:rPr>
              <w:t>Sub Indikator</w:t>
            </w:r>
          </w:p>
        </w:tc>
        <w:tc>
          <w:tcPr>
            <w:tcW w:w="3120" w:type="dxa"/>
            <w:tcBorders>
              <w:top w:val="single" w:sz="4" w:space="0" w:color="auto"/>
              <w:left w:val="nil"/>
              <w:bottom w:val="single" w:sz="4" w:space="0" w:color="auto"/>
              <w:right w:val="nil"/>
            </w:tcBorders>
            <w:shd w:val="clear" w:color="auto" w:fill="auto"/>
            <w:noWrap/>
            <w:vAlign w:val="center"/>
            <w:hideMark/>
          </w:tcPr>
          <w:p w14:paraId="50E3404B" w14:textId="77777777" w:rsidR="00C67E67" w:rsidRPr="00C67E67" w:rsidRDefault="00C67E67" w:rsidP="00C67E67">
            <w:pPr>
              <w:suppressAutoHyphens w:val="0"/>
              <w:jc w:val="center"/>
              <w:rPr>
                <w:b/>
                <w:bCs/>
                <w:color w:val="000000"/>
                <w:sz w:val="20"/>
                <w:szCs w:val="20"/>
                <w:lang w:val="en-ID" w:eastAsia="en-ID"/>
              </w:rPr>
            </w:pPr>
            <w:r w:rsidRPr="00C67E67">
              <w:rPr>
                <w:b/>
                <w:bCs/>
                <w:color w:val="000000"/>
                <w:spacing w:val="-2"/>
                <w:sz w:val="20"/>
                <w:szCs w:val="22"/>
                <w:lang w:val="en-US" w:eastAsia="en-ID"/>
              </w:rPr>
              <w:t>Penskoran</w:t>
            </w:r>
          </w:p>
        </w:tc>
      </w:tr>
      <w:tr w:rsidR="00C67E67" w:rsidRPr="00C67E67" w14:paraId="75B3AB59" w14:textId="77777777" w:rsidTr="00407EE2">
        <w:trPr>
          <w:trHeight w:val="1275"/>
        </w:trPr>
        <w:tc>
          <w:tcPr>
            <w:tcW w:w="1294" w:type="dxa"/>
            <w:tcBorders>
              <w:top w:val="nil"/>
              <w:left w:val="nil"/>
              <w:bottom w:val="nil"/>
              <w:right w:val="nil"/>
            </w:tcBorders>
            <w:shd w:val="clear" w:color="auto" w:fill="auto"/>
            <w:vAlign w:val="center"/>
            <w:hideMark/>
          </w:tcPr>
          <w:p w14:paraId="0F047760" w14:textId="77777777" w:rsidR="00C67E67" w:rsidRPr="00C67E67" w:rsidRDefault="00C67E67" w:rsidP="00C67E67">
            <w:pPr>
              <w:suppressAutoHyphens w:val="0"/>
              <w:rPr>
                <w:color w:val="000000"/>
                <w:sz w:val="20"/>
                <w:szCs w:val="20"/>
                <w:lang w:val="en-ID" w:eastAsia="en-ID"/>
              </w:rPr>
            </w:pPr>
            <w:r w:rsidRPr="00C67E67">
              <w:rPr>
                <w:color w:val="000000"/>
                <w:spacing w:val="-2"/>
                <w:sz w:val="20"/>
                <w:szCs w:val="22"/>
                <w:lang w:val="en-US" w:eastAsia="en-ID"/>
              </w:rPr>
              <w:t>Menulis</w:t>
            </w:r>
          </w:p>
        </w:tc>
        <w:tc>
          <w:tcPr>
            <w:tcW w:w="3700" w:type="dxa"/>
            <w:tcBorders>
              <w:top w:val="nil"/>
              <w:left w:val="nil"/>
              <w:bottom w:val="nil"/>
              <w:right w:val="nil"/>
            </w:tcBorders>
            <w:shd w:val="clear" w:color="auto" w:fill="auto"/>
            <w:vAlign w:val="center"/>
            <w:hideMark/>
          </w:tcPr>
          <w:p w14:paraId="39644E0E" w14:textId="77777777" w:rsidR="00C67E67" w:rsidRPr="00C67E67" w:rsidRDefault="00C67E67" w:rsidP="00C67E67">
            <w:pPr>
              <w:suppressAutoHyphens w:val="0"/>
              <w:rPr>
                <w:color w:val="000000"/>
                <w:sz w:val="20"/>
                <w:szCs w:val="20"/>
                <w:lang w:val="en-ID" w:eastAsia="en-ID"/>
              </w:rPr>
            </w:pPr>
            <w:r w:rsidRPr="00C67E67">
              <w:rPr>
                <w:color w:val="000000"/>
                <w:sz w:val="20"/>
                <w:szCs w:val="22"/>
                <w:lang w:val="en-US" w:eastAsia="en-ID"/>
              </w:rPr>
              <w:t>Dapat mengikuti tracing yang berbentuk pola seperti pola zigzag, melengkung, dan lurus.</w:t>
            </w:r>
          </w:p>
        </w:tc>
        <w:tc>
          <w:tcPr>
            <w:tcW w:w="3120" w:type="dxa"/>
            <w:tcBorders>
              <w:top w:val="nil"/>
              <w:left w:val="nil"/>
              <w:bottom w:val="nil"/>
              <w:right w:val="nil"/>
            </w:tcBorders>
            <w:shd w:val="clear" w:color="auto" w:fill="auto"/>
            <w:vAlign w:val="center"/>
            <w:hideMark/>
          </w:tcPr>
          <w:p w14:paraId="5813410E"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4 berkembang sangat baik</w:t>
            </w:r>
            <w:r w:rsidRPr="00C67E67">
              <w:rPr>
                <w:rFonts w:ascii="Calibri" w:hAnsi="Calibri" w:cs="Calibri"/>
                <w:color w:val="000000"/>
                <w:sz w:val="22"/>
                <w:szCs w:val="22"/>
                <w:lang w:val="en-ID" w:eastAsia="en-ID"/>
              </w:rPr>
              <w:br/>
              <w:t>3 berkembang sesuai harapan</w:t>
            </w:r>
            <w:r w:rsidRPr="00C67E67">
              <w:rPr>
                <w:rFonts w:ascii="Calibri" w:hAnsi="Calibri" w:cs="Calibri"/>
                <w:color w:val="000000"/>
                <w:sz w:val="22"/>
                <w:szCs w:val="22"/>
                <w:lang w:val="en-ID" w:eastAsia="en-ID"/>
              </w:rPr>
              <w:br/>
              <w:t>2 mulai berkembang</w:t>
            </w:r>
            <w:r w:rsidRPr="00C67E67">
              <w:rPr>
                <w:rFonts w:ascii="Calibri" w:hAnsi="Calibri" w:cs="Calibri"/>
                <w:color w:val="000000"/>
                <w:sz w:val="22"/>
                <w:szCs w:val="22"/>
                <w:lang w:val="en-ID" w:eastAsia="en-ID"/>
              </w:rPr>
              <w:br/>
              <w:t>1 belum berkembang</w:t>
            </w:r>
          </w:p>
        </w:tc>
      </w:tr>
      <w:tr w:rsidR="00C67E67" w:rsidRPr="00C67E67" w14:paraId="1CE91364" w14:textId="77777777" w:rsidTr="00407EE2">
        <w:trPr>
          <w:trHeight w:val="1200"/>
        </w:trPr>
        <w:tc>
          <w:tcPr>
            <w:tcW w:w="1294" w:type="dxa"/>
            <w:tcBorders>
              <w:top w:val="nil"/>
              <w:left w:val="nil"/>
              <w:bottom w:val="nil"/>
              <w:right w:val="nil"/>
            </w:tcBorders>
            <w:shd w:val="clear" w:color="auto" w:fill="auto"/>
            <w:vAlign w:val="center"/>
            <w:hideMark/>
          </w:tcPr>
          <w:p w14:paraId="08C15971" w14:textId="77777777" w:rsidR="00C67E67" w:rsidRPr="00C67E67" w:rsidRDefault="00C67E67" w:rsidP="00C67E67">
            <w:pPr>
              <w:suppressAutoHyphens w:val="0"/>
              <w:rPr>
                <w:color w:val="000000"/>
                <w:sz w:val="20"/>
                <w:szCs w:val="20"/>
                <w:lang w:val="en-ID" w:eastAsia="en-ID"/>
              </w:rPr>
            </w:pPr>
            <w:r w:rsidRPr="00C67E67">
              <w:rPr>
                <w:color w:val="000000"/>
                <w:sz w:val="20"/>
                <w:szCs w:val="20"/>
                <w:lang w:val="en-ID" w:eastAsia="en-ID"/>
              </w:rPr>
              <w:t>Menempel</w:t>
            </w:r>
          </w:p>
        </w:tc>
        <w:tc>
          <w:tcPr>
            <w:tcW w:w="3700" w:type="dxa"/>
            <w:tcBorders>
              <w:top w:val="nil"/>
              <w:left w:val="nil"/>
              <w:bottom w:val="nil"/>
              <w:right w:val="nil"/>
            </w:tcBorders>
            <w:shd w:val="clear" w:color="auto" w:fill="auto"/>
            <w:vAlign w:val="center"/>
            <w:hideMark/>
          </w:tcPr>
          <w:p w14:paraId="7C90EAEF"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Dapat menempel gambar dengan tepat.</w:t>
            </w:r>
          </w:p>
        </w:tc>
        <w:tc>
          <w:tcPr>
            <w:tcW w:w="3120" w:type="dxa"/>
            <w:tcBorders>
              <w:top w:val="nil"/>
              <w:left w:val="nil"/>
              <w:bottom w:val="nil"/>
              <w:right w:val="nil"/>
            </w:tcBorders>
            <w:shd w:val="clear" w:color="auto" w:fill="auto"/>
            <w:vAlign w:val="center"/>
            <w:hideMark/>
          </w:tcPr>
          <w:p w14:paraId="5E91DD71"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4 berkembang sangat baik</w:t>
            </w:r>
            <w:r w:rsidRPr="00C67E67">
              <w:rPr>
                <w:rFonts w:ascii="Calibri" w:hAnsi="Calibri" w:cs="Calibri"/>
                <w:color w:val="000000"/>
                <w:sz w:val="22"/>
                <w:szCs w:val="22"/>
                <w:lang w:val="en-ID" w:eastAsia="en-ID"/>
              </w:rPr>
              <w:br/>
              <w:t>3 berkembang sesuai harapan</w:t>
            </w:r>
            <w:r w:rsidRPr="00C67E67">
              <w:rPr>
                <w:rFonts w:ascii="Calibri" w:hAnsi="Calibri" w:cs="Calibri"/>
                <w:color w:val="000000"/>
                <w:sz w:val="22"/>
                <w:szCs w:val="22"/>
                <w:lang w:val="en-ID" w:eastAsia="en-ID"/>
              </w:rPr>
              <w:br/>
              <w:t>2 mulai berkembang</w:t>
            </w:r>
            <w:r w:rsidRPr="00C67E67">
              <w:rPr>
                <w:rFonts w:ascii="Calibri" w:hAnsi="Calibri" w:cs="Calibri"/>
                <w:color w:val="000000"/>
                <w:sz w:val="22"/>
                <w:szCs w:val="22"/>
                <w:lang w:val="en-ID" w:eastAsia="en-ID"/>
              </w:rPr>
              <w:br/>
              <w:t>1 belum berkembang</w:t>
            </w:r>
          </w:p>
        </w:tc>
      </w:tr>
      <w:tr w:rsidR="00C67E67" w:rsidRPr="00C67E67" w14:paraId="13DF7939" w14:textId="77777777" w:rsidTr="00407EE2">
        <w:trPr>
          <w:trHeight w:val="1200"/>
        </w:trPr>
        <w:tc>
          <w:tcPr>
            <w:tcW w:w="1294" w:type="dxa"/>
            <w:tcBorders>
              <w:top w:val="nil"/>
              <w:left w:val="nil"/>
              <w:bottom w:val="nil"/>
              <w:right w:val="nil"/>
            </w:tcBorders>
            <w:shd w:val="clear" w:color="auto" w:fill="auto"/>
            <w:vAlign w:val="center"/>
            <w:hideMark/>
          </w:tcPr>
          <w:p w14:paraId="3499A6EA" w14:textId="77777777" w:rsidR="00C67E67" w:rsidRPr="00C67E67" w:rsidRDefault="00C67E67" w:rsidP="00C67E67">
            <w:pPr>
              <w:suppressAutoHyphens w:val="0"/>
              <w:rPr>
                <w:color w:val="000000"/>
                <w:sz w:val="20"/>
                <w:szCs w:val="20"/>
                <w:lang w:val="en-ID" w:eastAsia="en-ID"/>
              </w:rPr>
            </w:pPr>
            <w:r w:rsidRPr="00C67E67">
              <w:rPr>
                <w:color w:val="000000"/>
                <w:sz w:val="20"/>
                <w:szCs w:val="20"/>
                <w:lang w:val="en-ID" w:eastAsia="en-ID"/>
              </w:rPr>
              <w:t>Mewarnai</w:t>
            </w:r>
          </w:p>
        </w:tc>
        <w:tc>
          <w:tcPr>
            <w:tcW w:w="3700" w:type="dxa"/>
            <w:tcBorders>
              <w:top w:val="nil"/>
              <w:left w:val="nil"/>
              <w:bottom w:val="nil"/>
              <w:right w:val="nil"/>
            </w:tcBorders>
            <w:shd w:val="clear" w:color="auto" w:fill="auto"/>
            <w:vAlign w:val="center"/>
            <w:hideMark/>
          </w:tcPr>
          <w:p w14:paraId="05A532B5"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Dapat mewarnai secara detail dan tidak keluar garis.</w:t>
            </w:r>
          </w:p>
        </w:tc>
        <w:tc>
          <w:tcPr>
            <w:tcW w:w="3120" w:type="dxa"/>
            <w:tcBorders>
              <w:top w:val="nil"/>
              <w:left w:val="nil"/>
              <w:bottom w:val="nil"/>
              <w:right w:val="nil"/>
            </w:tcBorders>
            <w:shd w:val="clear" w:color="auto" w:fill="auto"/>
            <w:vAlign w:val="center"/>
            <w:hideMark/>
          </w:tcPr>
          <w:p w14:paraId="2D96F91C"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4 berkembang sangat baik</w:t>
            </w:r>
            <w:r w:rsidRPr="00C67E67">
              <w:rPr>
                <w:rFonts w:ascii="Calibri" w:hAnsi="Calibri" w:cs="Calibri"/>
                <w:color w:val="000000"/>
                <w:sz w:val="22"/>
                <w:szCs w:val="22"/>
                <w:lang w:val="en-ID" w:eastAsia="en-ID"/>
              </w:rPr>
              <w:br/>
              <w:t>3 berkembang sesuai harapan</w:t>
            </w:r>
            <w:r w:rsidRPr="00C67E67">
              <w:rPr>
                <w:rFonts w:ascii="Calibri" w:hAnsi="Calibri" w:cs="Calibri"/>
                <w:color w:val="000000"/>
                <w:sz w:val="22"/>
                <w:szCs w:val="22"/>
                <w:lang w:val="en-ID" w:eastAsia="en-ID"/>
              </w:rPr>
              <w:br/>
              <w:t>2 mulai berkembang</w:t>
            </w:r>
            <w:r w:rsidRPr="00C67E67">
              <w:rPr>
                <w:rFonts w:ascii="Calibri" w:hAnsi="Calibri" w:cs="Calibri"/>
                <w:color w:val="000000"/>
                <w:sz w:val="22"/>
                <w:szCs w:val="22"/>
                <w:lang w:val="en-ID" w:eastAsia="en-ID"/>
              </w:rPr>
              <w:br/>
              <w:t>1 belum berkembang</w:t>
            </w:r>
          </w:p>
        </w:tc>
      </w:tr>
      <w:tr w:rsidR="00C67E67" w:rsidRPr="00C67E67" w14:paraId="7F4038B7" w14:textId="77777777" w:rsidTr="00407EE2">
        <w:trPr>
          <w:trHeight w:val="1200"/>
        </w:trPr>
        <w:tc>
          <w:tcPr>
            <w:tcW w:w="1294" w:type="dxa"/>
            <w:tcBorders>
              <w:top w:val="nil"/>
              <w:left w:val="nil"/>
              <w:bottom w:val="single" w:sz="4" w:space="0" w:color="auto"/>
              <w:right w:val="nil"/>
            </w:tcBorders>
            <w:shd w:val="clear" w:color="auto" w:fill="auto"/>
            <w:vAlign w:val="center"/>
            <w:hideMark/>
          </w:tcPr>
          <w:p w14:paraId="7F3A2F35" w14:textId="77777777" w:rsidR="00C67E67" w:rsidRPr="00C67E67" w:rsidRDefault="00C67E67" w:rsidP="00C67E67">
            <w:pPr>
              <w:suppressAutoHyphens w:val="0"/>
              <w:rPr>
                <w:color w:val="000000"/>
                <w:sz w:val="20"/>
                <w:szCs w:val="20"/>
                <w:lang w:val="en-ID" w:eastAsia="en-ID"/>
              </w:rPr>
            </w:pPr>
            <w:r w:rsidRPr="00C67E67">
              <w:rPr>
                <w:color w:val="000000"/>
                <w:sz w:val="20"/>
                <w:szCs w:val="20"/>
                <w:lang w:val="en-ID" w:eastAsia="en-ID"/>
              </w:rPr>
              <w:t>Menggunting</w:t>
            </w:r>
          </w:p>
        </w:tc>
        <w:tc>
          <w:tcPr>
            <w:tcW w:w="3700" w:type="dxa"/>
            <w:tcBorders>
              <w:top w:val="nil"/>
              <w:left w:val="nil"/>
              <w:bottom w:val="single" w:sz="4" w:space="0" w:color="auto"/>
              <w:right w:val="nil"/>
            </w:tcBorders>
            <w:shd w:val="clear" w:color="auto" w:fill="auto"/>
            <w:vAlign w:val="center"/>
            <w:hideMark/>
          </w:tcPr>
          <w:p w14:paraId="76320A99"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Dapat menggunting sesuai pola zigzag, melengkung, dan lurus.</w:t>
            </w:r>
          </w:p>
        </w:tc>
        <w:tc>
          <w:tcPr>
            <w:tcW w:w="3120" w:type="dxa"/>
            <w:tcBorders>
              <w:top w:val="nil"/>
              <w:left w:val="nil"/>
              <w:bottom w:val="single" w:sz="4" w:space="0" w:color="auto"/>
              <w:right w:val="nil"/>
            </w:tcBorders>
            <w:shd w:val="clear" w:color="auto" w:fill="auto"/>
            <w:vAlign w:val="center"/>
            <w:hideMark/>
          </w:tcPr>
          <w:p w14:paraId="78CD83A5" w14:textId="77777777" w:rsidR="00C67E67" w:rsidRPr="00C67E67" w:rsidRDefault="00C67E67" w:rsidP="00C67E67">
            <w:pPr>
              <w:suppressAutoHyphens w:val="0"/>
              <w:rPr>
                <w:rFonts w:ascii="Calibri" w:hAnsi="Calibri" w:cs="Calibri"/>
                <w:color w:val="000000"/>
                <w:sz w:val="22"/>
                <w:szCs w:val="22"/>
                <w:lang w:val="en-ID" w:eastAsia="en-ID"/>
              </w:rPr>
            </w:pPr>
            <w:r w:rsidRPr="00C67E67">
              <w:rPr>
                <w:rFonts w:ascii="Calibri" w:hAnsi="Calibri" w:cs="Calibri"/>
                <w:color w:val="000000"/>
                <w:sz w:val="22"/>
                <w:szCs w:val="22"/>
                <w:lang w:val="en-ID" w:eastAsia="en-ID"/>
              </w:rPr>
              <w:t>4 berkembang sangat baik</w:t>
            </w:r>
            <w:r w:rsidRPr="00C67E67">
              <w:rPr>
                <w:rFonts w:ascii="Calibri" w:hAnsi="Calibri" w:cs="Calibri"/>
                <w:color w:val="000000"/>
                <w:sz w:val="22"/>
                <w:szCs w:val="22"/>
                <w:lang w:val="en-ID" w:eastAsia="en-ID"/>
              </w:rPr>
              <w:br/>
              <w:t>3 berkembang sesuai harapan</w:t>
            </w:r>
            <w:r w:rsidRPr="00C67E67">
              <w:rPr>
                <w:rFonts w:ascii="Calibri" w:hAnsi="Calibri" w:cs="Calibri"/>
                <w:color w:val="000000"/>
                <w:sz w:val="22"/>
                <w:szCs w:val="22"/>
                <w:lang w:val="en-ID" w:eastAsia="en-ID"/>
              </w:rPr>
              <w:br/>
              <w:t>2 mulai berkembang</w:t>
            </w:r>
            <w:r w:rsidRPr="00C67E67">
              <w:rPr>
                <w:rFonts w:ascii="Calibri" w:hAnsi="Calibri" w:cs="Calibri"/>
                <w:color w:val="000000"/>
                <w:sz w:val="22"/>
                <w:szCs w:val="22"/>
                <w:lang w:val="en-ID" w:eastAsia="en-ID"/>
              </w:rPr>
              <w:br/>
              <w:t>1 belum berkembang</w:t>
            </w:r>
          </w:p>
        </w:tc>
      </w:tr>
    </w:tbl>
    <w:p w14:paraId="3B18F02B" w14:textId="600FFEA3" w:rsidR="00FA3D52" w:rsidRPr="008516AF" w:rsidRDefault="00FA3D52" w:rsidP="00A9735B">
      <w:pPr>
        <w:tabs>
          <w:tab w:val="left" w:pos="4452"/>
        </w:tabs>
        <w:jc w:val="both"/>
        <w:rPr>
          <w:sz w:val="20"/>
          <w:szCs w:val="20"/>
          <w:lang w:val="en-US"/>
        </w:rPr>
      </w:pPr>
    </w:p>
    <w:p w14:paraId="6DAD7FDB" w14:textId="24F7DB94" w:rsidR="00CC1DDF" w:rsidRDefault="00CC1DDF" w:rsidP="00F00236">
      <w:pPr>
        <w:pBdr>
          <w:top w:val="nil"/>
          <w:left w:val="nil"/>
          <w:bottom w:val="nil"/>
          <w:right w:val="nil"/>
          <w:between w:val="nil"/>
        </w:pBdr>
        <w:tabs>
          <w:tab w:val="left" w:pos="4452"/>
        </w:tabs>
        <w:jc w:val="both"/>
        <w:rPr>
          <w:b/>
          <w:bCs/>
          <w:color w:val="000000"/>
          <w:sz w:val="20"/>
          <w:szCs w:val="20"/>
        </w:rPr>
      </w:pPr>
    </w:p>
    <w:p w14:paraId="5A37A580" w14:textId="78744907" w:rsidR="00F00236" w:rsidRDefault="00F00236" w:rsidP="00F00236">
      <w:pPr>
        <w:pBdr>
          <w:top w:val="nil"/>
          <w:left w:val="nil"/>
          <w:bottom w:val="nil"/>
          <w:right w:val="nil"/>
          <w:between w:val="nil"/>
        </w:pBdr>
        <w:tabs>
          <w:tab w:val="left" w:pos="4452"/>
        </w:tabs>
        <w:jc w:val="both"/>
        <w:rPr>
          <w:b/>
          <w:bCs/>
          <w:color w:val="000000"/>
          <w:sz w:val="20"/>
          <w:szCs w:val="20"/>
        </w:rPr>
      </w:pPr>
    </w:p>
    <w:p w14:paraId="20228070" w14:textId="44B511E0" w:rsidR="00F00236" w:rsidRDefault="00F00236" w:rsidP="00F00236">
      <w:pPr>
        <w:pBdr>
          <w:top w:val="nil"/>
          <w:left w:val="nil"/>
          <w:bottom w:val="nil"/>
          <w:right w:val="nil"/>
          <w:between w:val="nil"/>
        </w:pBdr>
        <w:tabs>
          <w:tab w:val="left" w:pos="4452"/>
        </w:tabs>
        <w:jc w:val="both"/>
        <w:rPr>
          <w:b/>
          <w:bCs/>
          <w:color w:val="000000"/>
          <w:sz w:val="20"/>
          <w:szCs w:val="20"/>
        </w:rPr>
      </w:pPr>
    </w:p>
    <w:p w14:paraId="717BAAB8" w14:textId="3EDDAFC6" w:rsidR="00F00236" w:rsidRDefault="00F00236" w:rsidP="00F00236">
      <w:pPr>
        <w:pBdr>
          <w:top w:val="nil"/>
          <w:left w:val="nil"/>
          <w:bottom w:val="nil"/>
          <w:right w:val="nil"/>
          <w:between w:val="nil"/>
        </w:pBdr>
        <w:tabs>
          <w:tab w:val="left" w:pos="4452"/>
        </w:tabs>
        <w:jc w:val="both"/>
        <w:rPr>
          <w:b/>
          <w:bCs/>
          <w:color w:val="000000"/>
          <w:sz w:val="20"/>
          <w:szCs w:val="20"/>
        </w:rPr>
      </w:pPr>
    </w:p>
    <w:p w14:paraId="59AD04E9" w14:textId="2108BAE3" w:rsidR="00F00236" w:rsidRDefault="00F00236" w:rsidP="00F00236">
      <w:pPr>
        <w:pBdr>
          <w:top w:val="nil"/>
          <w:left w:val="nil"/>
          <w:bottom w:val="nil"/>
          <w:right w:val="nil"/>
          <w:between w:val="nil"/>
        </w:pBdr>
        <w:tabs>
          <w:tab w:val="left" w:pos="4452"/>
        </w:tabs>
        <w:jc w:val="both"/>
        <w:rPr>
          <w:b/>
          <w:bCs/>
          <w:color w:val="000000"/>
          <w:sz w:val="20"/>
          <w:szCs w:val="20"/>
        </w:rPr>
      </w:pPr>
    </w:p>
    <w:p w14:paraId="66F65002" w14:textId="53EE39DC" w:rsidR="00F00236" w:rsidRDefault="00F00236" w:rsidP="00F00236">
      <w:pPr>
        <w:pBdr>
          <w:top w:val="nil"/>
          <w:left w:val="nil"/>
          <w:bottom w:val="nil"/>
          <w:right w:val="nil"/>
          <w:between w:val="nil"/>
        </w:pBdr>
        <w:tabs>
          <w:tab w:val="left" w:pos="4452"/>
        </w:tabs>
        <w:jc w:val="both"/>
        <w:rPr>
          <w:b/>
          <w:bCs/>
          <w:color w:val="000000"/>
          <w:sz w:val="20"/>
          <w:szCs w:val="20"/>
        </w:rPr>
      </w:pPr>
    </w:p>
    <w:p w14:paraId="752E8B2E" w14:textId="661FDE82" w:rsidR="00F00236" w:rsidRDefault="00F00236" w:rsidP="00F00236">
      <w:pPr>
        <w:pBdr>
          <w:top w:val="nil"/>
          <w:left w:val="nil"/>
          <w:bottom w:val="nil"/>
          <w:right w:val="nil"/>
          <w:between w:val="nil"/>
        </w:pBdr>
        <w:tabs>
          <w:tab w:val="left" w:pos="4452"/>
        </w:tabs>
        <w:jc w:val="both"/>
        <w:rPr>
          <w:b/>
          <w:bCs/>
          <w:color w:val="000000"/>
          <w:sz w:val="20"/>
          <w:szCs w:val="20"/>
        </w:rPr>
      </w:pPr>
    </w:p>
    <w:p w14:paraId="6FA80D1F" w14:textId="6D78B549" w:rsidR="00F00236" w:rsidRDefault="00F00236" w:rsidP="00F00236">
      <w:pPr>
        <w:pBdr>
          <w:top w:val="nil"/>
          <w:left w:val="nil"/>
          <w:bottom w:val="nil"/>
          <w:right w:val="nil"/>
          <w:between w:val="nil"/>
        </w:pBdr>
        <w:tabs>
          <w:tab w:val="left" w:pos="4452"/>
        </w:tabs>
        <w:jc w:val="both"/>
        <w:rPr>
          <w:b/>
          <w:bCs/>
          <w:color w:val="000000"/>
          <w:sz w:val="20"/>
          <w:szCs w:val="20"/>
        </w:rPr>
      </w:pPr>
    </w:p>
    <w:p w14:paraId="4ACF9865" w14:textId="69363164" w:rsidR="00F00236" w:rsidRDefault="00F00236" w:rsidP="00F00236">
      <w:pPr>
        <w:pBdr>
          <w:top w:val="nil"/>
          <w:left w:val="nil"/>
          <w:bottom w:val="nil"/>
          <w:right w:val="nil"/>
          <w:between w:val="nil"/>
        </w:pBdr>
        <w:tabs>
          <w:tab w:val="left" w:pos="4452"/>
        </w:tabs>
        <w:jc w:val="both"/>
        <w:rPr>
          <w:b/>
          <w:bCs/>
          <w:color w:val="000000"/>
          <w:sz w:val="20"/>
          <w:szCs w:val="20"/>
        </w:rPr>
      </w:pPr>
    </w:p>
    <w:p w14:paraId="5F11CA6E" w14:textId="6E9C11C9" w:rsidR="00F00236" w:rsidRDefault="00F00236" w:rsidP="00F00236">
      <w:pPr>
        <w:pBdr>
          <w:top w:val="nil"/>
          <w:left w:val="nil"/>
          <w:bottom w:val="nil"/>
          <w:right w:val="nil"/>
          <w:between w:val="nil"/>
        </w:pBdr>
        <w:tabs>
          <w:tab w:val="left" w:pos="4452"/>
        </w:tabs>
        <w:jc w:val="both"/>
        <w:rPr>
          <w:b/>
          <w:bCs/>
          <w:color w:val="000000"/>
          <w:sz w:val="20"/>
          <w:szCs w:val="20"/>
        </w:rPr>
      </w:pPr>
    </w:p>
    <w:p w14:paraId="746337B0" w14:textId="22D3BD60" w:rsidR="00F00236" w:rsidRDefault="00F00236" w:rsidP="00F00236">
      <w:pPr>
        <w:pBdr>
          <w:top w:val="nil"/>
          <w:left w:val="nil"/>
          <w:bottom w:val="nil"/>
          <w:right w:val="nil"/>
          <w:between w:val="nil"/>
        </w:pBdr>
        <w:tabs>
          <w:tab w:val="left" w:pos="4452"/>
        </w:tabs>
        <w:jc w:val="both"/>
        <w:rPr>
          <w:b/>
          <w:bCs/>
          <w:color w:val="000000"/>
          <w:sz w:val="20"/>
          <w:szCs w:val="20"/>
        </w:rPr>
      </w:pPr>
    </w:p>
    <w:p w14:paraId="3014C68C" w14:textId="32A7F844" w:rsidR="00F00236" w:rsidRDefault="00F00236" w:rsidP="00F00236">
      <w:pPr>
        <w:pBdr>
          <w:top w:val="nil"/>
          <w:left w:val="nil"/>
          <w:bottom w:val="nil"/>
          <w:right w:val="nil"/>
          <w:between w:val="nil"/>
        </w:pBdr>
        <w:tabs>
          <w:tab w:val="left" w:pos="4452"/>
        </w:tabs>
        <w:jc w:val="both"/>
        <w:rPr>
          <w:b/>
          <w:bCs/>
          <w:color w:val="000000"/>
          <w:sz w:val="20"/>
          <w:szCs w:val="20"/>
        </w:rPr>
      </w:pPr>
    </w:p>
    <w:p w14:paraId="70EC0DA2" w14:textId="13AA8EE9" w:rsidR="00F00236" w:rsidRDefault="00F00236" w:rsidP="00F00236">
      <w:pPr>
        <w:pBdr>
          <w:top w:val="nil"/>
          <w:left w:val="nil"/>
          <w:bottom w:val="nil"/>
          <w:right w:val="nil"/>
          <w:between w:val="nil"/>
        </w:pBdr>
        <w:tabs>
          <w:tab w:val="left" w:pos="4452"/>
        </w:tabs>
        <w:jc w:val="both"/>
        <w:rPr>
          <w:b/>
          <w:bCs/>
          <w:color w:val="000000"/>
          <w:sz w:val="20"/>
          <w:szCs w:val="20"/>
        </w:rPr>
      </w:pPr>
    </w:p>
    <w:p w14:paraId="11392BE2" w14:textId="6494CBD0" w:rsidR="00F00236" w:rsidRDefault="00F00236" w:rsidP="00F00236">
      <w:pPr>
        <w:pBdr>
          <w:top w:val="nil"/>
          <w:left w:val="nil"/>
          <w:bottom w:val="nil"/>
          <w:right w:val="nil"/>
          <w:between w:val="nil"/>
        </w:pBdr>
        <w:tabs>
          <w:tab w:val="left" w:pos="4452"/>
        </w:tabs>
        <w:jc w:val="both"/>
        <w:rPr>
          <w:b/>
          <w:bCs/>
          <w:color w:val="000000"/>
          <w:sz w:val="20"/>
          <w:szCs w:val="20"/>
        </w:rPr>
      </w:pPr>
    </w:p>
    <w:p w14:paraId="3B5BD663" w14:textId="77E7EC6F" w:rsidR="00F00236" w:rsidRDefault="00F00236" w:rsidP="00F00236">
      <w:pPr>
        <w:pBdr>
          <w:top w:val="nil"/>
          <w:left w:val="nil"/>
          <w:bottom w:val="nil"/>
          <w:right w:val="nil"/>
          <w:between w:val="nil"/>
        </w:pBdr>
        <w:tabs>
          <w:tab w:val="left" w:pos="4452"/>
        </w:tabs>
        <w:jc w:val="both"/>
        <w:rPr>
          <w:b/>
          <w:bCs/>
          <w:color w:val="000000"/>
          <w:sz w:val="20"/>
          <w:szCs w:val="20"/>
        </w:rPr>
      </w:pPr>
    </w:p>
    <w:p w14:paraId="17665277" w14:textId="4936D415" w:rsidR="00F00236" w:rsidRDefault="00F00236" w:rsidP="00F00236">
      <w:pPr>
        <w:pBdr>
          <w:top w:val="nil"/>
          <w:left w:val="nil"/>
          <w:bottom w:val="nil"/>
          <w:right w:val="nil"/>
          <w:between w:val="nil"/>
        </w:pBdr>
        <w:tabs>
          <w:tab w:val="left" w:pos="4452"/>
        </w:tabs>
        <w:jc w:val="both"/>
        <w:rPr>
          <w:b/>
          <w:bCs/>
          <w:color w:val="000000"/>
          <w:sz w:val="20"/>
          <w:szCs w:val="20"/>
        </w:rPr>
      </w:pPr>
    </w:p>
    <w:p w14:paraId="577310CB" w14:textId="4C56895F" w:rsidR="00F00236" w:rsidRDefault="00F00236" w:rsidP="00F00236">
      <w:pPr>
        <w:pBdr>
          <w:top w:val="nil"/>
          <w:left w:val="nil"/>
          <w:bottom w:val="nil"/>
          <w:right w:val="nil"/>
          <w:between w:val="nil"/>
        </w:pBdr>
        <w:tabs>
          <w:tab w:val="left" w:pos="4452"/>
        </w:tabs>
        <w:jc w:val="both"/>
        <w:rPr>
          <w:b/>
          <w:bCs/>
          <w:color w:val="000000"/>
          <w:sz w:val="20"/>
          <w:szCs w:val="20"/>
        </w:rPr>
      </w:pPr>
    </w:p>
    <w:p w14:paraId="2EE0E159" w14:textId="3B68571E" w:rsidR="00F00236" w:rsidRDefault="00F00236" w:rsidP="00F00236">
      <w:pPr>
        <w:pBdr>
          <w:top w:val="nil"/>
          <w:left w:val="nil"/>
          <w:bottom w:val="nil"/>
          <w:right w:val="nil"/>
          <w:between w:val="nil"/>
        </w:pBdr>
        <w:tabs>
          <w:tab w:val="left" w:pos="4452"/>
        </w:tabs>
        <w:jc w:val="both"/>
        <w:rPr>
          <w:b/>
          <w:bCs/>
          <w:color w:val="000000"/>
          <w:sz w:val="20"/>
          <w:szCs w:val="20"/>
        </w:rPr>
      </w:pPr>
    </w:p>
    <w:p w14:paraId="2CE2EBB9" w14:textId="1534ECE0" w:rsidR="00F00236" w:rsidRDefault="00F00236" w:rsidP="00F00236">
      <w:pPr>
        <w:pBdr>
          <w:top w:val="nil"/>
          <w:left w:val="nil"/>
          <w:bottom w:val="nil"/>
          <w:right w:val="nil"/>
          <w:between w:val="nil"/>
        </w:pBdr>
        <w:tabs>
          <w:tab w:val="left" w:pos="4452"/>
        </w:tabs>
        <w:jc w:val="both"/>
        <w:rPr>
          <w:b/>
          <w:bCs/>
          <w:color w:val="000000"/>
          <w:sz w:val="20"/>
          <w:szCs w:val="20"/>
        </w:rPr>
      </w:pPr>
    </w:p>
    <w:p w14:paraId="2A70171B" w14:textId="3B7AB885" w:rsidR="00F00236" w:rsidRDefault="00F00236" w:rsidP="00F00236">
      <w:pPr>
        <w:pBdr>
          <w:top w:val="nil"/>
          <w:left w:val="nil"/>
          <w:bottom w:val="nil"/>
          <w:right w:val="nil"/>
          <w:between w:val="nil"/>
        </w:pBdr>
        <w:tabs>
          <w:tab w:val="left" w:pos="4452"/>
        </w:tabs>
        <w:jc w:val="both"/>
        <w:rPr>
          <w:b/>
          <w:bCs/>
          <w:color w:val="000000"/>
          <w:sz w:val="20"/>
          <w:szCs w:val="20"/>
        </w:rPr>
      </w:pPr>
    </w:p>
    <w:p w14:paraId="6E05AC72" w14:textId="20F38708" w:rsidR="00F00236" w:rsidRDefault="00F00236" w:rsidP="00F00236">
      <w:pPr>
        <w:pBdr>
          <w:top w:val="nil"/>
          <w:left w:val="nil"/>
          <w:bottom w:val="nil"/>
          <w:right w:val="nil"/>
          <w:between w:val="nil"/>
        </w:pBdr>
        <w:tabs>
          <w:tab w:val="left" w:pos="4452"/>
        </w:tabs>
        <w:jc w:val="both"/>
        <w:rPr>
          <w:b/>
          <w:bCs/>
          <w:color w:val="000000"/>
          <w:sz w:val="20"/>
          <w:szCs w:val="20"/>
        </w:rPr>
      </w:pPr>
    </w:p>
    <w:p w14:paraId="39901426" w14:textId="0072D57E" w:rsidR="00F00236" w:rsidRDefault="00F00236" w:rsidP="00F00236">
      <w:pPr>
        <w:pBdr>
          <w:top w:val="nil"/>
          <w:left w:val="nil"/>
          <w:bottom w:val="nil"/>
          <w:right w:val="nil"/>
          <w:between w:val="nil"/>
        </w:pBdr>
        <w:tabs>
          <w:tab w:val="left" w:pos="4452"/>
        </w:tabs>
        <w:jc w:val="both"/>
        <w:rPr>
          <w:b/>
          <w:bCs/>
          <w:color w:val="000000"/>
          <w:sz w:val="20"/>
          <w:szCs w:val="20"/>
        </w:rPr>
      </w:pPr>
    </w:p>
    <w:p w14:paraId="5074E7CA" w14:textId="41D9C368" w:rsidR="00F00236" w:rsidRDefault="00F00236" w:rsidP="00F00236">
      <w:pPr>
        <w:pBdr>
          <w:top w:val="nil"/>
          <w:left w:val="nil"/>
          <w:bottom w:val="nil"/>
          <w:right w:val="nil"/>
          <w:between w:val="nil"/>
        </w:pBdr>
        <w:tabs>
          <w:tab w:val="left" w:pos="4452"/>
        </w:tabs>
        <w:jc w:val="both"/>
        <w:rPr>
          <w:b/>
          <w:bCs/>
          <w:color w:val="000000"/>
          <w:sz w:val="20"/>
          <w:szCs w:val="20"/>
        </w:rPr>
      </w:pPr>
    </w:p>
    <w:p w14:paraId="5A2A47F8" w14:textId="3B3A98DF" w:rsidR="00F00236" w:rsidRDefault="00F00236" w:rsidP="00F00236">
      <w:pPr>
        <w:pBdr>
          <w:top w:val="nil"/>
          <w:left w:val="nil"/>
          <w:bottom w:val="nil"/>
          <w:right w:val="nil"/>
          <w:between w:val="nil"/>
        </w:pBdr>
        <w:tabs>
          <w:tab w:val="left" w:pos="4452"/>
        </w:tabs>
        <w:jc w:val="both"/>
        <w:rPr>
          <w:b/>
          <w:bCs/>
          <w:color w:val="000000"/>
          <w:sz w:val="20"/>
          <w:szCs w:val="20"/>
        </w:rPr>
      </w:pPr>
    </w:p>
    <w:p w14:paraId="52077129" w14:textId="79DDA036" w:rsidR="00F00236" w:rsidRDefault="00F00236" w:rsidP="00F00236">
      <w:pPr>
        <w:pBdr>
          <w:top w:val="nil"/>
          <w:left w:val="nil"/>
          <w:bottom w:val="nil"/>
          <w:right w:val="nil"/>
          <w:between w:val="nil"/>
        </w:pBdr>
        <w:tabs>
          <w:tab w:val="left" w:pos="4452"/>
        </w:tabs>
        <w:jc w:val="both"/>
        <w:rPr>
          <w:b/>
          <w:bCs/>
          <w:color w:val="000000"/>
          <w:sz w:val="20"/>
          <w:szCs w:val="20"/>
        </w:rPr>
      </w:pPr>
    </w:p>
    <w:p w14:paraId="52909E81" w14:textId="77777777" w:rsidR="00D16EFD" w:rsidRDefault="00D16EFD" w:rsidP="00C67E67">
      <w:pPr>
        <w:pBdr>
          <w:top w:val="nil"/>
          <w:left w:val="nil"/>
          <w:bottom w:val="nil"/>
          <w:right w:val="nil"/>
          <w:between w:val="nil"/>
        </w:pBdr>
        <w:tabs>
          <w:tab w:val="left" w:pos="4452"/>
        </w:tabs>
        <w:jc w:val="both"/>
        <w:rPr>
          <w:color w:val="000000"/>
          <w:sz w:val="20"/>
          <w:szCs w:val="20"/>
          <w:lang w:val="en-US"/>
        </w:rPr>
      </w:pPr>
    </w:p>
    <w:p w14:paraId="51A42318" w14:textId="036B9DC7" w:rsidR="0013093D" w:rsidRDefault="00CC1DDF" w:rsidP="00A9735B">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Prosedur pelaksanaan t</w:t>
      </w:r>
      <w:r w:rsidR="0013093D">
        <w:rPr>
          <w:color w:val="000000"/>
          <w:sz w:val="20"/>
          <w:szCs w:val="20"/>
          <w:lang w:val="en-US"/>
        </w:rPr>
        <w:t xml:space="preserve">ahapan ini peneliti membuat </w:t>
      </w:r>
      <w:r w:rsidR="00D46B61">
        <w:rPr>
          <w:color w:val="000000"/>
          <w:sz w:val="20"/>
          <w:szCs w:val="20"/>
          <w:lang w:val="en-US"/>
        </w:rPr>
        <w:t>proposal tentang</w:t>
      </w:r>
      <w:r w:rsidR="00CD2AEB">
        <w:rPr>
          <w:color w:val="000000"/>
          <w:sz w:val="20"/>
          <w:szCs w:val="20"/>
          <w:lang w:val="en-US"/>
        </w:rPr>
        <w:t xml:space="preserve"> permasalahan pada subjek yang</w:t>
      </w:r>
      <w:r w:rsidR="00D46B61">
        <w:rPr>
          <w:color w:val="000000"/>
          <w:sz w:val="20"/>
          <w:szCs w:val="20"/>
          <w:lang w:val="en-US"/>
        </w:rPr>
        <w:t xml:space="preserve"> di teliti. Setelah tahap </w:t>
      </w:r>
      <w:r w:rsidR="0071637A">
        <w:rPr>
          <w:color w:val="000000"/>
          <w:sz w:val="20"/>
          <w:szCs w:val="20"/>
          <w:lang w:val="en-US"/>
        </w:rPr>
        <w:t>bas</w:t>
      </w:r>
      <w:r w:rsidR="00764066">
        <w:rPr>
          <w:color w:val="000000"/>
          <w:sz w:val="20"/>
          <w:szCs w:val="20"/>
          <w:lang w:val="en-US"/>
        </w:rPr>
        <w:t>e</w:t>
      </w:r>
      <w:r w:rsidR="0071637A">
        <w:rPr>
          <w:color w:val="000000"/>
          <w:sz w:val="20"/>
          <w:szCs w:val="20"/>
          <w:lang w:val="en-US"/>
        </w:rPr>
        <w:t>line pertama</w:t>
      </w:r>
      <w:r w:rsidR="00D46B61">
        <w:rPr>
          <w:color w:val="000000"/>
          <w:sz w:val="20"/>
          <w:szCs w:val="20"/>
          <w:lang w:val="en-US"/>
        </w:rPr>
        <w:t xml:space="preserve"> yang dimana peneliti m</w:t>
      </w:r>
      <w:r w:rsidR="00242B6C">
        <w:rPr>
          <w:color w:val="000000"/>
          <w:sz w:val="20"/>
          <w:szCs w:val="20"/>
          <w:lang w:val="en-US"/>
        </w:rPr>
        <w:t>emberikan pretest</w:t>
      </w:r>
      <w:r w:rsidR="0071637A">
        <w:rPr>
          <w:color w:val="000000"/>
          <w:sz w:val="20"/>
          <w:szCs w:val="20"/>
          <w:lang w:val="en-US"/>
        </w:rPr>
        <w:t xml:space="preserve"> (A</w:t>
      </w:r>
      <w:r w:rsidR="0071637A">
        <w:rPr>
          <w:color w:val="000000"/>
          <w:sz w:val="20"/>
          <w:szCs w:val="20"/>
          <w:vertAlign w:val="superscript"/>
          <w:lang w:val="en-US"/>
        </w:rPr>
        <w:t>1</w:t>
      </w:r>
      <w:r w:rsidR="0071637A">
        <w:rPr>
          <w:color w:val="000000"/>
          <w:sz w:val="20"/>
          <w:szCs w:val="20"/>
          <w:lang w:val="en-US"/>
        </w:rPr>
        <w:t>)</w:t>
      </w:r>
      <w:r w:rsidR="00242B6C">
        <w:rPr>
          <w:color w:val="000000"/>
          <w:sz w:val="20"/>
          <w:szCs w:val="20"/>
          <w:lang w:val="en-US"/>
        </w:rPr>
        <w:t xml:space="preserve"> kepada</w:t>
      </w:r>
      <w:r w:rsidR="00D46B61">
        <w:rPr>
          <w:color w:val="000000"/>
          <w:sz w:val="20"/>
          <w:szCs w:val="20"/>
          <w:lang w:val="en-US"/>
        </w:rPr>
        <w:t xml:space="preserve"> subjek </w:t>
      </w:r>
      <w:r w:rsidR="008C7285">
        <w:rPr>
          <w:color w:val="000000"/>
          <w:sz w:val="20"/>
          <w:szCs w:val="20"/>
          <w:lang w:val="en-US"/>
        </w:rPr>
        <w:t xml:space="preserve"> selama 1 hari</w:t>
      </w:r>
      <w:r w:rsidR="002D18EF">
        <w:rPr>
          <w:color w:val="000000"/>
          <w:sz w:val="20"/>
          <w:szCs w:val="20"/>
          <w:lang w:val="en-US"/>
        </w:rPr>
        <w:t>. Setelah itu peneliti memberikan intervensi (B) pada subjek dengan menggunakan</w:t>
      </w:r>
      <w:r w:rsidR="008C7285">
        <w:rPr>
          <w:color w:val="000000"/>
          <w:sz w:val="20"/>
          <w:szCs w:val="20"/>
          <w:lang w:val="en-US"/>
        </w:rPr>
        <w:t xml:space="preserve"> metode brain gym. S</w:t>
      </w:r>
      <w:r w:rsidR="002D18EF">
        <w:rPr>
          <w:color w:val="000000"/>
          <w:sz w:val="20"/>
          <w:szCs w:val="20"/>
          <w:lang w:val="en-US"/>
        </w:rPr>
        <w:t xml:space="preserve">etelah baseline pertama </w:t>
      </w:r>
      <w:r w:rsidR="008C7285">
        <w:rPr>
          <w:color w:val="000000"/>
          <w:sz w:val="20"/>
          <w:szCs w:val="20"/>
          <w:lang w:val="en-US"/>
        </w:rPr>
        <w:t xml:space="preserve">dan </w:t>
      </w:r>
      <w:r w:rsidR="002D18EF">
        <w:rPr>
          <w:color w:val="000000"/>
          <w:sz w:val="20"/>
          <w:szCs w:val="20"/>
          <w:lang w:val="en-US"/>
        </w:rPr>
        <w:t>pemberian intervensi sudah dilakukan, peneliti melanjutkan ke</w:t>
      </w:r>
      <w:r w:rsidR="008C7285">
        <w:rPr>
          <w:color w:val="000000"/>
          <w:sz w:val="20"/>
          <w:szCs w:val="20"/>
          <w:lang w:val="en-US"/>
        </w:rPr>
        <w:t xml:space="preserve">giatan </w:t>
      </w:r>
      <w:r w:rsidR="0071637A">
        <w:rPr>
          <w:color w:val="000000"/>
          <w:sz w:val="20"/>
          <w:szCs w:val="20"/>
          <w:lang w:val="en-US"/>
        </w:rPr>
        <w:t xml:space="preserve">post test </w:t>
      </w:r>
      <w:r w:rsidR="008C7285">
        <w:rPr>
          <w:color w:val="000000"/>
          <w:sz w:val="20"/>
          <w:szCs w:val="20"/>
          <w:lang w:val="en-US"/>
        </w:rPr>
        <w:t>(A</w:t>
      </w:r>
      <w:r w:rsidR="008C7285">
        <w:rPr>
          <w:color w:val="000000"/>
          <w:sz w:val="20"/>
          <w:szCs w:val="20"/>
          <w:vertAlign w:val="superscript"/>
          <w:lang w:val="en-US"/>
        </w:rPr>
        <w:t>2</w:t>
      </w:r>
      <w:r w:rsidR="008C7285">
        <w:rPr>
          <w:color w:val="000000"/>
          <w:sz w:val="20"/>
          <w:szCs w:val="20"/>
          <w:lang w:val="en-US"/>
        </w:rPr>
        <w:t>)</w:t>
      </w:r>
      <w:r w:rsidR="00B016BD">
        <w:rPr>
          <w:color w:val="000000"/>
          <w:sz w:val="20"/>
          <w:szCs w:val="20"/>
          <w:lang w:val="en-US"/>
        </w:rPr>
        <w:t xml:space="preserve"> yang dimana peneliti memberikan posttest pada subjek</w:t>
      </w:r>
      <w:r w:rsidR="002D18EF">
        <w:rPr>
          <w:color w:val="000000"/>
          <w:sz w:val="20"/>
          <w:szCs w:val="20"/>
          <w:lang w:val="en-US"/>
        </w:rPr>
        <w:t>, guna mengetahui perbedaan hasil sebelum pemberian intervensi dan setelah pemberian intervensi.</w:t>
      </w:r>
    </w:p>
    <w:p w14:paraId="0B49D07C" w14:textId="6A3AD38F" w:rsidR="001A51A9" w:rsidRDefault="002339DB" w:rsidP="00A9735B">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Selanjutnya adalah tahap pelaksanaan. Pada tahap ini peneliti melakukan observasi secara langsung untuk mengumpulkan data. Pada pengambilan data aw</w:t>
      </w:r>
      <w:r w:rsidR="008C7285">
        <w:rPr>
          <w:color w:val="000000"/>
          <w:sz w:val="20"/>
          <w:szCs w:val="20"/>
          <w:lang w:val="en-US"/>
        </w:rPr>
        <w:t xml:space="preserve">al ini dilakukan selama 1 </w:t>
      </w:r>
      <w:r w:rsidR="00D76662">
        <w:rPr>
          <w:color w:val="000000"/>
          <w:sz w:val="20"/>
          <w:szCs w:val="20"/>
          <w:lang w:val="en-US"/>
        </w:rPr>
        <w:t xml:space="preserve">minggu </w:t>
      </w:r>
      <w:r w:rsidR="00DE4C94">
        <w:rPr>
          <w:color w:val="000000"/>
          <w:sz w:val="20"/>
          <w:szCs w:val="20"/>
          <w:lang w:val="en-US"/>
        </w:rPr>
        <w:t xml:space="preserve">yakni dengan </w:t>
      </w:r>
      <w:r w:rsidR="00D76662">
        <w:rPr>
          <w:color w:val="000000"/>
          <w:sz w:val="20"/>
          <w:szCs w:val="20"/>
          <w:lang w:val="en-US"/>
        </w:rPr>
        <w:t xml:space="preserve">mewawancarai orang tua dan guru kelas. </w:t>
      </w:r>
      <w:r w:rsidR="00944EC7">
        <w:rPr>
          <w:color w:val="000000"/>
          <w:sz w:val="20"/>
          <w:szCs w:val="20"/>
          <w:lang w:val="en-US"/>
        </w:rPr>
        <w:t>Lalu peneliti akan memberikan</w:t>
      </w:r>
      <w:r w:rsidR="00D76662">
        <w:rPr>
          <w:color w:val="000000"/>
          <w:sz w:val="20"/>
          <w:szCs w:val="20"/>
          <w:lang w:val="en-US"/>
        </w:rPr>
        <w:t xml:space="preserve"> pretest selama 1 hari. Kemudian</w:t>
      </w:r>
      <w:r w:rsidR="004958C6">
        <w:rPr>
          <w:color w:val="000000"/>
          <w:sz w:val="20"/>
          <w:szCs w:val="20"/>
          <w:lang w:val="en-US"/>
        </w:rPr>
        <w:t xml:space="preserve"> tahapan berikutnya,</w:t>
      </w:r>
      <w:r w:rsidR="00D76662">
        <w:rPr>
          <w:color w:val="000000"/>
          <w:sz w:val="20"/>
          <w:szCs w:val="20"/>
          <w:lang w:val="en-US"/>
        </w:rPr>
        <w:t xml:space="preserve"> </w:t>
      </w:r>
      <w:r w:rsidR="004958C6">
        <w:rPr>
          <w:color w:val="000000"/>
          <w:sz w:val="20"/>
          <w:szCs w:val="20"/>
          <w:lang w:val="en-US"/>
        </w:rPr>
        <w:t>peneliti memberikan</w:t>
      </w:r>
      <w:r w:rsidR="00944EC7">
        <w:rPr>
          <w:color w:val="000000"/>
          <w:sz w:val="20"/>
          <w:szCs w:val="20"/>
          <w:lang w:val="en-US"/>
        </w:rPr>
        <w:t xml:space="preserve"> </w:t>
      </w:r>
      <w:r w:rsidR="00D76662">
        <w:rPr>
          <w:color w:val="000000"/>
          <w:sz w:val="20"/>
          <w:szCs w:val="20"/>
          <w:lang w:val="en-US"/>
        </w:rPr>
        <w:t xml:space="preserve">intervensi pada subjek selama </w:t>
      </w:r>
      <w:r w:rsidR="004958C6">
        <w:rPr>
          <w:color w:val="000000"/>
          <w:sz w:val="20"/>
          <w:szCs w:val="20"/>
          <w:lang w:val="en-US"/>
        </w:rPr>
        <w:t>18</w:t>
      </w:r>
      <w:r w:rsidR="00944EC7">
        <w:rPr>
          <w:color w:val="000000"/>
          <w:sz w:val="20"/>
          <w:szCs w:val="20"/>
          <w:lang w:val="en-US"/>
        </w:rPr>
        <w:t xml:space="preserve"> hari, tiap harinya memiliki waktu selama 45 menit. </w:t>
      </w:r>
    </w:p>
    <w:p w14:paraId="6DDAD300" w14:textId="77777777" w:rsidR="003A738D" w:rsidRDefault="001A51A9" w:rsidP="00FA3D52">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Tahapan terakhir adalah pemberian posttest. Pada tahap ini peneliti ingin mengetahui perbedaan sebelum pemberian intervensi dan setelah pemberian intervensi. Metode yang digunakan adalah brain gym.</w:t>
      </w:r>
    </w:p>
    <w:p w14:paraId="201ED3CD" w14:textId="632A168D" w:rsidR="00FC657E" w:rsidRDefault="003A738D" w:rsidP="00D60D88">
      <w:pPr>
        <w:pBdr>
          <w:top w:val="nil"/>
          <w:left w:val="nil"/>
          <w:bottom w:val="nil"/>
          <w:right w:val="nil"/>
          <w:between w:val="nil"/>
        </w:pBdr>
        <w:tabs>
          <w:tab w:val="left" w:pos="4452"/>
        </w:tabs>
        <w:ind w:firstLine="284"/>
        <w:jc w:val="both"/>
        <w:rPr>
          <w:color w:val="000000"/>
          <w:sz w:val="20"/>
          <w:szCs w:val="20"/>
          <w:lang w:val="en-US"/>
        </w:rPr>
      </w:pPr>
      <w:r w:rsidRPr="00126606">
        <w:rPr>
          <w:color w:val="000000"/>
          <w:sz w:val="20"/>
          <w:szCs w:val="20"/>
          <w:lang w:val="en-US"/>
        </w:rPr>
        <w:t>Pada</w:t>
      </w:r>
      <w:r w:rsidR="00FC657E" w:rsidRPr="00126606">
        <w:rPr>
          <w:color w:val="000000"/>
          <w:sz w:val="20"/>
          <w:szCs w:val="20"/>
          <w:lang w:val="en-US"/>
        </w:rPr>
        <w:t xml:space="preserve"> bagian p</w:t>
      </w:r>
      <w:r w:rsidR="00D60D88" w:rsidRPr="00126606">
        <w:rPr>
          <w:color w:val="000000"/>
          <w:sz w:val="20"/>
          <w:szCs w:val="20"/>
          <w:lang w:val="en-US"/>
        </w:rPr>
        <w:t xml:space="preserve">enskoran hasil peneliti menggunakan subyektif tersendiri </w:t>
      </w:r>
      <w:r w:rsidR="00FC657E" w:rsidRPr="00126606">
        <w:rPr>
          <w:color w:val="000000"/>
          <w:sz w:val="20"/>
          <w:szCs w:val="20"/>
          <w:lang w:val="en-US"/>
        </w:rPr>
        <w:t>yaitu melihat sesuai dengan kondisi subjek penelitian, dikarenakan keterbatasan literatur hasil penelitian terdahulu yang masih kurang peneliti dapatkan.</w:t>
      </w:r>
    </w:p>
    <w:p w14:paraId="01E76BC0" w14:textId="3592404B" w:rsidR="00CC1DDF" w:rsidRDefault="003A738D" w:rsidP="00FC657E">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lastRenderedPageBreak/>
        <w:t>Adapun</w:t>
      </w:r>
      <w:r w:rsidR="001A51A9">
        <w:rPr>
          <w:color w:val="000000"/>
          <w:sz w:val="20"/>
          <w:szCs w:val="20"/>
          <w:lang w:val="en-US"/>
        </w:rPr>
        <w:t xml:space="preserve"> </w:t>
      </w:r>
      <w:r>
        <w:rPr>
          <w:color w:val="000000"/>
          <w:sz w:val="20"/>
          <w:szCs w:val="20"/>
          <w:lang w:val="en-US"/>
        </w:rPr>
        <w:t>j</w:t>
      </w:r>
      <w:r w:rsidR="00944EC7">
        <w:rPr>
          <w:color w:val="000000"/>
          <w:sz w:val="20"/>
          <w:szCs w:val="20"/>
          <w:lang w:val="en-US"/>
        </w:rPr>
        <w:t>adwal kegiatan penelitian itupun telah di rancang sesuai jadwal peneliti dan subjek. Hal ini dapat dilihat pada tabel 2</w:t>
      </w:r>
      <w:r w:rsidR="00C67E67">
        <w:rPr>
          <w:color w:val="000000"/>
          <w:sz w:val="20"/>
          <w:szCs w:val="20"/>
          <w:lang w:val="en-US"/>
        </w:rPr>
        <w:t>.</w:t>
      </w:r>
    </w:p>
    <w:p w14:paraId="1411BD30" w14:textId="77777777" w:rsidR="00C67E67" w:rsidRPr="00C67E67" w:rsidRDefault="00C67E67" w:rsidP="00C67E67">
      <w:pPr>
        <w:widowControl w:val="0"/>
        <w:suppressAutoHyphens w:val="0"/>
        <w:autoSpaceDE w:val="0"/>
        <w:autoSpaceDN w:val="0"/>
        <w:spacing w:before="229"/>
        <w:ind w:left="3859"/>
        <w:rPr>
          <w:rFonts w:ascii="Arial" w:hAnsi="Arial" w:cs="Arial"/>
          <w:sz w:val="20"/>
          <w:szCs w:val="20"/>
          <w:lang w:val="en-US" w:eastAsia="en-US"/>
        </w:rPr>
      </w:pPr>
      <w:r w:rsidRPr="00C67E67">
        <w:rPr>
          <w:rFonts w:ascii="Arial" w:hAnsi="Arial" w:cs="Arial"/>
          <w:b/>
          <w:bCs/>
          <w:sz w:val="20"/>
          <w:szCs w:val="20"/>
          <w:lang w:val="en-US" w:eastAsia="en-US"/>
        </w:rPr>
        <w:t>Tabel</w:t>
      </w:r>
      <w:r w:rsidRPr="00C67E67">
        <w:rPr>
          <w:rFonts w:ascii="Arial" w:hAnsi="Arial" w:cs="Arial"/>
          <w:b/>
          <w:bCs/>
          <w:spacing w:val="-7"/>
          <w:sz w:val="20"/>
          <w:szCs w:val="20"/>
          <w:lang w:val="en-US" w:eastAsia="en-US"/>
        </w:rPr>
        <w:t xml:space="preserve"> </w:t>
      </w:r>
      <w:r w:rsidRPr="00C67E67">
        <w:rPr>
          <w:rFonts w:ascii="Arial" w:hAnsi="Arial" w:cs="Arial"/>
          <w:b/>
          <w:bCs/>
          <w:sz w:val="20"/>
          <w:szCs w:val="20"/>
          <w:lang w:val="en-US" w:eastAsia="en-US"/>
        </w:rPr>
        <w:t>2</w:t>
      </w:r>
      <w:r w:rsidRPr="00C67E67">
        <w:rPr>
          <w:rFonts w:ascii="Arial" w:hAnsi="Arial" w:cs="Arial"/>
          <w:sz w:val="20"/>
          <w:szCs w:val="20"/>
          <w:lang w:val="en-US" w:eastAsia="en-US"/>
        </w:rPr>
        <w:t>.</w:t>
      </w:r>
      <w:r w:rsidRPr="00C67E67">
        <w:rPr>
          <w:rFonts w:ascii="Arial" w:hAnsi="Arial" w:cs="Arial"/>
          <w:spacing w:val="-5"/>
          <w:sz w:val="20"/>
          <w:szCs w:val="20"/>
          <w:lang w:val="en-US" w:eastAsia="en-US"/>
        </w:rPr>
        <w:t xml:space="preserve"> </w:t>
      </w:r>
      <w:r w:rsidRPr="00C67E67">
        <w:rPr>
          <w:rFonts w:ascii="Arial" w:hAnsi="Arial" w:cs="Arial"/>
          <w:sz w:val="20"/>
          <w:szCs w:val="20"/>
          <w:lang w:val="en-US" w:eastAsia="en-US"/>
        </w:rPr>
        <w:t>Jadwal</w:t>
      </w:r>
      <w:r w:rsidRPr="00C67E67">
        <w:rPr>
          <w:rFonts w:ascii="Arial" w:hAnsi="Arial" w:cs="Arial"/>
          <w:spacing w:val="-4"/>
          <w:sz w:val="20"/>
          <w:szCs w:val="20"/>
          <w:lang w:val="en-US" w:eastAsia="en-US"/>
        </w:rPr>
        <w:t xml:space="preserve"> </w:t>
      </w:r>
      <w:r w:rsidRPr="00C67E67">
        <w:rPr>
          <w:rFonts w:ascii="Arial" w:hAnsi="Arial" w:cs="Arial"/>
          <w:sz w:val="20"/>
          <w:szCs w:val="20"/>
          <w:lang w:val="en-US" w:eastAsia="en-US"/>
        </w:rPr>
        <w:t>Kegiatan</w:t>
      </w:r>
      <w:r w:rsidRPr="00C67E67">
        <w:rPr>
          <w:rFonts w:ascii="Arial" w:hAnsi="Arial" w:cs="Arial"/>
          <w:spacing w:val="-5"/>
          <w:sz w:val="20"/>
          <w:szCs w:val="20"/>
          <w:lang w:val="en-US" w:eastAsia="en-US"/>
        </w:rPr>
        <w:t xml:space="preserve"> </w:t>
      </w:r>
      <w:r w:rsidRPr="00C67E67">
        <w:rPr>
          <w:rFonts w:ascii="Arial" w:hAnsi="Arial" w:cs="Arial"/>
          <w:spacing w:val="-2"/>
          <w:sz w:val="20"/>
          <w:szCs w:val="20"/>
          <w:lang w:val="en-US" w:eastAsia="en-US"/>
        </w:rPr>
        <w:t>Penelitian</w:t>
      </w:r>
    </w:p>
    <w:tbl>
      <w:tblPr>
        <w:tblW w:w="7920" w:type="dxa"/>
        <w:tblInd w:w="1263" w:type="dxa"/>
        <w:tblLook w:val="04A0" w:firstRow="1" w:lastRow="0" w:firstColumn="1" w:lastColumn="0" w:noHBand="0" w:noVBand="1"/>
      </w:tblPr>
      <w:tblGrid>
        <w:gridCol w:w="1240"/>
        <w:gridCol w:w="6680"/>
      </w:tblGrid>
      <w:tr w:rsidR="00C67E67" w:rsidRPr="00C67E67" w14:paraId="2FD883BB" w14:textId="77777777" w:rsidTr="00407EE2">
        <w:trPr>
          <w:trHeight w:val="300"/>
        </w:trPr>
        <w:tc>
          <w:tcPr>
            <w:tcW w:w="1240" w:type="dxa"/>
            <w:tcBorders>
              <w:top w:val="single" w:sz="4" w:space="0" w:color="auto"/>
              <w:left w:val="nil"/>
              <w:bottom w:val="single" w:sz="4" w:space="0" w:color="auto"/>
              <w:right w:val="nil"/>
            </w:tcBorders>
            <w:shd w:val="clear" w:color="auto" w:fill="auto"/>
            <w:vAlign w:val="center"/>
            <w:hideMark/>
          </w:tcPr>
          <w:p w14:paraId="07939350" w14:textId="77777777" w:rsidR="00C67E67" w:rsidRPr="00C67E67" w:rsidRDefault="00C67E67" w:rsidP="00C67E67">
            <w:pPr>
              <w:suppressAutoHyphens w:val="0"/>
              <w:jc w:val="center"/>
              <w:rPr>
                <w:color w:val="000000"/>
                <w:sz w:val="20"/>
                <w:szCs w:val="20"/>
                <w:lang w:val="en-ID" w:eastAsia="en-ID"/>
              </w:rPr>
            </w:pPr>
            <w:r w:rsidRPr="00C67E67">
              <w:rPr>
                <w:color w:val="000000"/>
                <w:spacing w:val="-4"/>
                <w:sz w:val="20"/>
                <w:szCs w:val="22"/>
                <w:lang w:val="en-US" w:eastAsia="en-ID"/>
              </w:rPr>
              <w:t>Sesi</w:t>
            </w:r>
          </w:p>
        </w:tc>
        <w:tc>
          <w:tcPr>
            <w:tcW w:w="6680" w:type="dxa"/>
            <w:tcBorders>
              <w:top w:val="single" w:sz="4" w:space="0" w:color="auto"/>
              <w:left w:val="nil"/>
              <w:bottom w:val="single" w:sz="4" w:space="0" w:color="auto"/>
              <w:right w:val="nil"/>
            </w:tcBorders>
            <w:shd w:val="clear" w:color="auto" w:fill="auto"/>
            <w:vAlign w:val="center"/>
            <w:hideMark/>
          </w:tcPr>
          <w:p w14:paraId="4387125E" w14:textId="77777777" w:rsidR="00C67E67" w:rsidRPr="00C67E67" w:rsidRDefault="00C67E67" w:rsidP="00C67E67">
            <w:pPr>
              <w:suppressAutoHyphens w:val="0"/>
              <w:jc w:val="center"/>
              <w:rPr>
                <w:color w:val="000000"/>
                <w:sz w:val="20"/>
                <w:szCs w:val="20"/>
                <w:lang w:val="en-ID" w:eastAsia="en-ID"/>
              </w:rPr>
            </w:pPr>
            <w:r w:rsidRPr="00C67E67">
              <w:rPr>
                <w:color w:val="000000"/>
                <w:spacing w:val="-2"/>
                <w:sz w:val="20"/>
                <w:szCs w:val="22"/>
                <w:lang w:val="en-US" w:eastAsia="en-ID"/>
              </w:rPr>
              <w:t>Detail</w:t>
            </w:r>
          </w:p>
        </w:tc>
      </w:tr>
      <w:tr w:rsidR="00C67E67" w:rsidRPr="00C67E67" w14:paraId="78FCFFE6" w14:textId="77777777" w:rsidTr="00407EE2">
        <w:trPr>
          <w:trHeight w:val="1080"/>
        </w:trPr>
        <w:tc>
          <w:tcPr>
            <w:tcW w:w="1240" w:type="dxa"/>
            <w:tcBorders>
              <w:top w:val="nil"/>
              <w:left w:val="nil"/>
              <w:bottom w:val="nil"/>
              <w:right w:val="nil"/>
            </w:tcBorders>
            <w:shd w:val="clear" w:color="auto" w:fill="auto"/>
            <w:vAlign w:val="center"/>
            <w:hideMark/>
          </w:tcPr>
          <w:p w14:paraId="20425FC6" w14:textId="77777777" w:rsidR="00C67E67" w:rsidRPr="00C67E67" w:rsidRDefault="00C67E67" w:rsidP="00C67E67">
            <w:pPr>
              <w:suppressAutoHyphens w:val="0"/>
              <w:rPr>
                <w:i/>
                <w:iCs/>
                <w:color w:val="000000"/>
                <w:sz w:val="20"/>
                <w:szCs w:val="20"/>
                <w:lang w:val="en-ID" w:eastAsia="en-ID"/>
              </w:rPr>
            </w:pPr>
            <w:r w:rsidRPr="00C67E67">
              <w:rPr>
                <w:i/>
                <w:iCs/>
                <w:color w:val="000000"/>
                <w:spacing w:val="-2"/>
                <w:sz w:val="20"/>
                <w:szCs w:val="22"/>
                <w:lang w:val="en-US" w:eastAsia="en-ID"/>
              </w:rPr>
              <w:t>Baseline</w:t>
            </w:r>
          </w:p>
        </w:tc>
        <w:tc>
          <w:tcPr>
            <w:tcW w:w="6680" w:type="dxa"/>
            <w:tcBorders>
              <w:top w:val="nil"/>
              <w:left w:val="nil"/>
              <w:bottom w:val="nil"/>
              <w:right w:val="nil"/>
            </w:tcBorders>
            <w:shd w:val="clear" w:color="auto" w:fill="auto"/>
            <w:vAlign w:val="center"/>
            <w:hideMark/>
          </w:tcPr>
          <w:p w14:paraId="2D60E34E" w14:textId="77777777" w:rsidR="00C67E67" w:rsidRPr="00C67E67" w:rsidRDefault="00C67E67" w:rsidP="00C67E67">
            <w:pPr>
              <w:suppressAutoHyphens w:val="0"/>
              <w:rPr>
                <w:color w:val="000000"/>
                <w:sz w:val="20"/>
                <w:szCs w:val="20"/>
                <w:lang w:val="en-ID" w:eastAsia="en-ID"/>
              </w:rPr>
            </w:pPr>
            <w:r w:rsidRPr="00C67E67">
              <w:rPr>
                <w:color w:val="000000"/>
                <w:sz w:val="20"/>
                <w:szCs w:val="20"/>
                <w:lang w:val="en-ID" w:eastAsia="en-ID"/>
              </w:rPr>
              <w:t>Menentukan subjek yang di teliti</w:t>
            </w:r>
            <w:r w:rsidRPr="00C67E67">
              <w:rPr>
                <w:color w:val="000000"/>
                <w:sz w:val="20"/>
                <w:szCs w:val="20"/>
                <w:lang w:val="en-ID" w:eastAsia="en-ID"/>
              </w:rPr>
              <w:br/>
              <w:t>Mengobservasi subjek selama 1 minggu</w:t>
            </w:r>
            <w:r w:rsidRPr="00C67E67">
              <w:rPr>
                <w:color w:val="000000"/>
                <w:sz w:val="20"/>
                <w:szCs w:val="20"/>
                <w:lang w:val="en-ID" w:eastAsia="en-ID"/>
              </w:rPr>
              <w:br/>
              <w:t>wawancara dengan guru dan orang tua subjek terkait perkembangannya</w:t>
            </w:r>
            <w:r w:rsidRPr="00C67E67">
              <w:rPr>
                <w:color w:val="000000"/>
                <w:sz w:val="20"/>
                <w:szCs w:val="20"/>
                <w:lang w:val="en-ID" w:eastAsia="en-ID"/>
              </w:rPr>
              <w:br/>
              <w:t>Menentukan metode yang digunakan pada proses pembelajaran</w:t>
            </w:r>
          </w:p>
        </w:tc>
      </w:tr>
      <w:tr w:rsidR="00C67E67" w:rsidRPr="00C67E67" w14:paraId="3811F5E7" w14:textId="77777777" w:rsidTr="00407EE2">
        <w:trPr>
          <w:trHeight w:val="510"/>
        </w:trPr>
        <w:tc>
          <w:tcPr>
            <w:tcW w:w="1240" w:type="dxa"/>
            <w:tcBorders>
              <w:top w:val="nil"/>
              <w:left w:val="nil"/>
              <w:bottom w:val="nil"/>
              <w:right w:val="nil"/>
            </w:tcBorders>
            <w:shd w:val="clear" w:color="auto" w:fill="auto"/>
            <w:vAlign w:val="center"/>
            <w:hideMark/>
          </w:tcPr>
          <w:p w14:paraId="1CF20F38" w14:textId="77777777" w:rsidR="00C67E67" w:rsidRPr="00C67E67" w:rsidRDefault="00C67E67" w:rsidP="00C67E67">
            <w:pPr>
              <w:suppressAutoHyphens w:val="0"/>
              <w:rPr>
                <w:i/>
                <w:iCs/>
                <w:color w:val="000000"/>
                <w:sz w:val="20"/>
                <w:szCs w:val="20"/>
                <w:lang w:val="en-ID" w:eastAsia="en-ID"/>
              </w:rPr>
            </w:pPr>
            <w:r w:rsidRPr="00C67E67">
              <w:rPr>
                <w:i/>
                <w:iCs/>
                <w:color w:val="000000"/>
                <w:spacing w:val="-2"/>
                <w:sz w:val="20"/>
                <w:szCs w:val="22"/>
                <w:lang w:val="en-US" w:eastAsia="en-ID"/>
              </w:rPr>
              <w:t>Pretest</w:t>
            </w:r>
          </w:p>
        </w:tc>
        <w:tc>
          <w:tcPr>
            <w:tcW w:w="6680" w:type="dxa"/>
            <w:tcBorders>
              <w:top w:val="nil"/>
              <w:left w:val="nil"/>
              <w:bottom w:val="nil"/>
              <w:right w:val="nil"/>
            </w:tcBorders>
            <w:shd w:val="clear" w:color="auto" w:fill="auto"/>
            <w:vAlign w:val="center"/>
            <w:hideMark/>
          </w:tcPr>
          <w:p w14:paraId="0D3EAA25" w14:textId="77777777" w:rsidR="00C67E67" w:rsidRPr="00C67E67" w:rsidRDefault="00C67E67" w:rsidP="00C67E67">
            <w:pPr>
              <w:suppressAutoHyphens w:val="0"/>
              <w:rPr>
                <w:color w:val="000000"/>
                <w:sz w:val="20"/>
                <w:szCs w:val="20"/>
                <w:lang w:val="en-ID" w:eastAsia="en-ID"/>
              </w:rPr>
            </w:pPr>
            <w:r w:rsidRPr="00C67E67">
              <w:rPr>
                <w:color w:val="000000"/>
                <w:sz w:val="20"/>
                <w:szCs w:val="20"/>
                <w:lang w:val="en-ID" w:eastAsia="en-ID"/>
              </w:rPr>
              <w:t>Mengenalkan metode yang digunakan pada saat proses pembelajaran</w:t>
            </w:r>
            <w:r w:rsidRPr="00C67E67">
              <w:rPr>
                <w:color w:val="000000"/>
                <w:sz w:val="20"/>
                <w:szCs w:val="20"/>
                <w:lang w:val="en-ID" w:eastAsia="en-ID"/>
              </w:rPr>
              <w:br/>
              <w:t>Peneliti mulai memberikan pretest</w:t>
            </w:r>
          </w:p>
        </w:tc>
      </w:tr>
      <w:tr w:rsidR="00C67E67" w:rsidRPr="00C67E67" w14:paraId="601DCA62" w14:textId="77777777" w:rsidTr="00407EE2">
        <w:trPr>
          <w:trHeight w:val="765"/>
        </w:trPr>
        <w:tc>
          <w:tcPr>
            <w:tcW w:w="1240" w:type="dxa"/>
            <w:tcBorders>
              <w:top w:val="nil"/>
              <w:left w:val="nil"/>
              <w:bottom w:val="nil"/>
              <w:right w:val="nil"/>
            </w:tcBorders>
            <w:shd w:val="clear" w:color="auto" w:fill="auto"/>
            <w:vAlign w:val="center"/>
            <w:hideMark/>
          </w:tcPr>
          <w:p w14:paraId="24137C0E" w14:textId="77777777" w:rsidR="00C67E67" w:rsidRPr="00C67E67" w:rsidRDefault="00C67E67" w:rsidP="00C67E67">
            <w:pPr>
              <w:suppressAutoHyphens w:val="0"/>
              <w:rPr>
                <w:i/>
                <w:iCs/>
                <w:color w:val="000000"/>
                <w:sz w:val="20"/>
                <w:szCs w:val="20"/>
                <w:lang w:val="en-ID" w:eastAsia="en-ID"/>
              </w:rPr>
            </w:pPr>
            <w:r w:rsidRPr="00C67E67">
              <w:rPr>
                <w:i/>
                <w:iCs/>
                <w:color w:val="000000"/>
                <w:spacing w:val="-2"/>
                <w:sz w:val="20"/>
                <w:szCs w:val="22"/>
                <w:lang w:val="en-US" w:eastAsia="en-ID"/>
              </w:rPr>
              <w:t>Intervensi</w:t>
            </w:r>
          </w:p>
        </w:tc>
        <w:tc>
          <w:tcPr>
            <w:tcW w:w="6680" w:type="dxa"/>
            <w:tcBorders>
              <w:top w:val="nil"/>
              <w:left w:val="nil"/>
              <w:bottom w:val="nil"/>
              <w:right w:val="nil"/>
            </w:tcBorders>
            <w:shd w:val="clear" w:color="auto" w:fill="auto"/>
            <w:vAlign w:val="center"/>
            <w:hideMark/>
          </w:tcPr>
          <w:p w14:paraId="1A8AF676" w14:textId="77777777" w:rsidR="00C67E67" w:rsidRPr="00C67E67" w:rsidRDefault="00C67E67" w:rsidP="00C67E67">
            <w:pPr>
              <w:suppressAutoHyphens w:val="0"/>
              <w:rPr>
                <w:color w:val="000000"/>
                <w:sz w:val="20"/>
                <w:szCs w:val="20"/>
                <w:lang w:val="en-ID" w:eastAsia="en-ID"/>
              </w:rPr>
            </w:pPr>
            <w:r w:rsidRPr="00C67E67">
              <w:rPr>
                <w:color w:val="000000"/>
                <w:sz w:val="20"/>
                <w:szCs w:val="20"/>
                <w:lang w:val="en-ID" w:eastAsia="en-ID"/>
              </w:rPr>
              <w:t>Memberikan gerakan senam otak dan subjek diminta untuk mengikuti gerakan-gerakan senam otak</w:t>
            </w:r>
            <w:r w:rsidRPr="00C67E67">
              <w:rPr>
                <w:color w:val="000000"/>
                <w:sz w:val="20"/>
                <w:szCs w:val="20"/>
                <w:lang w:val="en-ID" w:eastAsia="en-ID"/>
              </w:rPr>
              <w:br/>
              <w:t>Peneliti mulai menjelaskan nama gerakan-gerakan senam otak tersebut</w:t>
            </w:r>
          </w:p>
        </w:tc>
      </w:tr>
      <w:tr w:rsidR="00C67E67" w:rsidRPr="00C67E67" w14:paraId="5780B890" w14:textId="77777777" w:rsidTr="00407EE2">
        <w:trPr>
          <w:trHeight w:val="510"/>
        </w:trPr>
        <w:tc>
          <w:tcPr>
            <w:tcW w:w="1240" w:type="dxa"/>
            <w:tcBorders>
              <w:top w:val="nil"/>
              <w:left w:val="nil"/>
              <w:bottom w:val="nil"/>
              <w:right w:val="nil"/>
            </w:tcBorders>
            <w:shd w:val="clear" w:color="auto" w:fill="auto"/>
            <w:vAlign w:val="center"/>
            <w:hideMark/>
          </w:tcPr>
          <w:p w14:paraId="71E9F04F" w14:textId="77777777" w:rsidR="00C67E67" w:rsidRPr="00C67E67" w:rsidRDefault="00C67E67" w:rsidP="00C67E67">
            <w:pPr>
              <w:suppressAutoHyphens w:val="0"/>
              <w:rPr>
                <w:i/>
                <w:iCs/>
                <w:color w:val="000000"/>
                <w:sz w:val="20"/>
                <w:szCs w:val="20"/>
                <w:lang w:val="en-ID" w:eastAsia="en-ID"/>
              </w:rPr>
            </w:pPr>
            <w:r w:rsidRPr="00C67E67">
              <w:rPr>
                <w:i/>
                <w:iCs/>
                <w:color w:val="000000"/>
                <w:sz w:val="20"/>
                <w:szCs w:val="22"/>
                <w:lang w:val="en-US" w:eastAsia="en-ID"/>
              </w:rPr>
              <w:t>post test</w:t>
            </w:r>
          </w:p>
        </w:tc>
        <w:tc>
          <w:tcPr>
            <w:tcW w:w="6680" w:type="dxa"/>
            <w:tcBorders>
              <w:top w:val="nil"/>
              <w:left w:val="nil"/>
              <w:bottom w:val="nil"/>
              <w:right w:val="nil"/>
            </w:tcBorders>
            <w:shd w:val="clear" w:color="auto" w:fill="auto"/>
            <w:vAlign w:val="center"/>
            <w:hideMark/>
          </w:tcPr>
          <w:p w14:paraId="36B4F751" w14:textId="77777777" w:rsidR="00C67E67" w:rsidRPr="00C67E67" w:rsidRDefault="00C67E67" w:rsidP="00C67E67">
            <w:pPr>
              <w:suppressAutoHyphens w:val="0"/>
              <w:rPr>
                <w:color w:val="000000"/>
                <w:sz w:val="20"/>
                <w:szCs w:val="20"/>
                <w:lang w:val="en-ID" w:eastAsia="en-ID"/>
              </w:rPr>
            </w:pPr>
            <w:r w:rsidRPr="00C67E67">
              <w:rPr>
                <w:color w:val="000000"/>
                <w:sz w:val="20"/>
                <w:szCs w:val="22"/>
                <w:lang w:val="en-US" w:eastAsia="en-ID"/>
              </w:rPr>
              <w:t>Peneliti memberikan posttest</w:t>
            </w:r>
            <w:r w:rsidRPr="00C67E67">
              <w:rPr>
                <w:color w:val="000000"/>
                <w:sz w:val="20"/>
                <w:szCs w:val="22"/>
                <w:lang w:val="en-US" w:eastAsia="en-ID"/>
              </w:rPr>
              <w:br/>
              <w:t>Peneliti mencatat perkembangan yang terjadi pada subjek selama penelitian</w:t>
            </w:r>
          </w:p>
        </w:tc>
      </w:tr>
      <w:tr w:rsidR="00C67E67" w:rsidRPr="00C67E67" w14:paraId="38E335BE" w14:textId="77777777" w:rsidTr="00407EE2">
        <w:trPr>
          <w:trHeight w:val="540"/>
        </w:trPr>
        <w:tc>
          <w:tcPr>
            <w:tcW w:w="1240" w:type="dxa"/>
            <w:tcBorders>
              <w:top w:val="nil"/>
              <w:left w:val="nil"/>
              <w:bottom w:val="single" w:sz="4" w:space="0" w:color="auto"/>
              <w:right w:val="nil"/>
            </w:tcBorders>
            <w:shd w:val="clear" w:color="auto" w:fill="auto"/>
            <w:vAlign w:val="center"/>
            <w:hideMark/>
          </w:tcPr>
          <w:p w14:paraId="003559DD" w14:textId="77777777" w:rsidR="00C67E67" w:rsidRPr="00C67E67" w:rsidRDefault="00C67E67" w:rsidP="00C67E67">
            <w:pPr>
              <w:suppressAutoHyphens w:val="0"/>
              <w:rPr>
                <w:i/>
                <w:iCs/>
                <w:color w:val="000000"/>
                <w:sz w:val="20"/>
                <w:szCs w:val="20"/>
                <w:lang w:val="en-ID" w:eastAsia="en-ID"/>
              </w:rPr>
            </w:pPr>
            <w:r w:rsidRPr="00C67E67">
              <w:rPr>
                <w:i/>
                <w:iCs/>
                <w:color w:val="000000"/>
                <w:spacing w:val="-2"/>
                <w:sz w:val="20"/>
                <w:szCs w:val="22"/>
                <w:lang w:val="en-US" w:eastAsia="en-ID"/>
              </w:rPr>
              <w:t>Closing</w:t>
            </w:r>
          </w:p>
        </w:tc>
        <w:tc>
          <w:tcPr>
            <w:tcW w:w="6680" w:type="dxa"/>
            <w:tcBorders>
              <w:top w:val="nil"/>
              <w:left w:val="nil"/>
              <w:bottom w:val="single" w:sz="4" w:space="0" w:color="auto"/>
              <w:right w:val="nil"/>
            </w:tcBorders>
            <w:shd w:val="clear" w:color="auto" w:fill="auto"/>
            <w:vAlign w:val="center"/>
            <w:hideMark/>
          </w:tcPr>
          <w:p w14:paraId="19C515D4" w14:textId="77777777" w:rsidR="00C67E67" w:rsidRPr="00C67E67" w:rsidRDefault="00C67E67" w:rsidP="00C67E67">
            <w:pPr>
              <w:suppressAutoHyphens w:val="0"/>
              <w:rPr>
                <w:color w:val="000000"/>
                <w:sz w:val="20"/>
                <w:szCs w:val="20"/>
                <w:lang w:val="en-ID" w:eastAsia="en-ID"/>
              </w:rPr>
            </w:pPr>
            <w:r w:rsidRPr="00C67E67">
              <w:rPr>
                <w:color w:val="000000"/>
                <w:sz w:val="20"/>
                <w:szCs w:val="22"/>
                <w:lang w:val="en-US" w:eastAsia="en-ID"/>
              </w:rPr>
              <w:t>Peneliti mencatat proses penelitian yang telah dilakukan dari awal sampai keluar hasil yang teralah dicapai</w:t>
            </w:r>
          </w:p>
        </w:tc>
      </w:tr>
    </w:tbl>
    <w:p w14:paraId="0CD0B6CF" w14:textId="77777777" w:rsidR="00C67E67" w:rsidRPr="00C67E67" w:rsidRDefault="00C67E67" w:rsidP="00C67E67">
      <w:pPr>
        <w:widowControl w:val="0"/>
        <w:suppressAutoHyphens w:val="0"/>
        <w:autoSpaceDE w:val="0"/>
        <w:autoSpaceDN w:val="0"/>
        <w:spacing w:before="3"/>
        <w:rPr>
          <w:sz w:val="20"/>
          <w:szCs w:val="20"/>
          <w:lang w:val="en-US" w:eastAsia="en-US"/>
        </w:rPr>
      </w:pPr>
    </w:p>
    <w:p w14:paraId="2C11F6A2" w14:textId="0424BFBF" w:rsidR="00806A17" w:rsidRDefault="00806A17" w:rsidP="00A9735B">
      <w:pPr>
        <w:pBdr>
          <w:top w:val="nil"/>
          <w:left w:val="nil"/>
          <w:bottom w:val="nil"/>
          <w:right w:val="nil"/>
          <w:between w:val="nil"/>
        </w:pBdr>
        <w:tabs>
          <w:tab w:val="left" w:pos="4452"/>
        </w:tabs>
        <w:jc w:val="both"/>
        <w:rPr>
          <w:color w:val="000000"/>
          <w:sz w:val="20"/>
          <w:szCs w:val="20"/>
          <w:lang w:val="en-US"/>
        </w:rPr>
      </w:pPr>
    </w:p>
    <w:p w14:paraId="1FAA7024" w14:textId="270717ED" w:rsidR="00035D91" w:rsidRPr="00CC1DDF" w:rsidRDefault="00DE4C94" w:rsidP="00CC1DDF">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Adapun peneliti menyusun jadwal yang dilakukan pada saat penelitian. Pada fase baseline, pene</w:t>
      </w:r>
      <w:r w:rsidR="008A36AE">
        <w:rPr>
          <w:color w:val="000000"/>
          <w:sz w:val="20"/>
          <w:szCs w:val="20"/>
          <w:lang w:val="en-US"/>
        </w:rPr>
        <w:t>liti menentukan subjek yang</w:t>
      </w:r>
      <w:r>
        <w:rPr>
          <w:color w:val="000000"/>
          <w:sz w:val="20"/>
          <w:szCs w:val="20"/>
          <w:lang w:val="en-US"/>
        </w:rPr>
        <w:t xml:space="preserve"> di teliti, melakukan wawancara dengan guru dan orang tua subjek terkait perkembangannya,</w:t>
      </w:r>
      <w:r w:rsidR="00806A17">
        <w:rPr>
          <w:color w:val="000000"/>
          <w:sz w:val="20"/>
          <w:szCs w:val="20"/>
          <w:lang w:val="en-US"/>
        </w:rPr>
        <w:t xml:space="preserve"> dan menentukan metode yang</w:t>
      </w:r>
      <w:r>
        <w:rPr>
          <w:color w:val="000000"/>
          <w:sz w:val="20"/>
          <w:szCs w:val="20"/>
          <w:lang w:val="en-US"/>
        </w:rPr>
        <w:t xml:space="preserve"> di dunakan pada proses belajar dan mengajar. </w:t>
      </w:r>
      <w:r w:rsidR="00806A17">
        <w:rPr>
          <w:sz w:val="20"/>
          <w:szCs w:val="20"/>
          <w:lang w:val="en-US"/>
        </w:rPr>
        <w:t>Fase pre</w:t>
      </w:r>
      <w:r w:rsidRPr="00473F43">
        <w:rPr>
          <w:sz w:val="20"/>
          <w:szCs w:val="20"/>
          <w:lang w:val="en-US"/>
        </w:rPr>
        <w:t>te</w:t>
      </w:r>
      <w:r w:rsidR="00806A17">
        <w:rPr>
          <w:sz w:val="20"/>
          <w:szCs w:val="20"/>
          <w:lang w:val="en-US"/>
        </w:rPr>
        <w:t xml:space="preserve">st, mengenalkan metode yang </w:t>
      </w:r>
      <w:r w:rsidRPr="00473F43">
        <w:rPr>
          <w:sz w:val="20"/>
          <w:szCs w:val="20"/>
          <w:lang w:val="en-US"/>
        </w:rPr>
        <w:t xml:space="preserve"> digunakan pada saat proses belajar dan mengajar, dan peneliti memberikan tes sebelum pemberian intervensi. Lalu pada fase intervensi, peneliti memberikan beberapa gerakan brain gym dan subjek diminta untuk me</w:t>
      </w:r>
      <w:r w:rsidR="00AC05A2" w:rsidRPr="00473F43">
        <w:rPr>
          <w:sz w:val="20"/>
          <w:szCs w:val="20"/>
          <w:lang w:val="en-US"/>
        </w:rPr>
        <w:t xml:space="preserve">ngikuti </w:t>
      </w:r>
      <w:r w:rsidRPr="00473F43">
        <w:rPr>
          <w:sz w:val="20"/>
          <w:szCs w:val="20"/>
          <w:lang w:val="en-US"/>
        </w:rPr>
        <w:t>gerakan yang telah diberikan sesuai dengan intruksi peneliti</w:t>
      </w:r>
      <w:r w:rsidR="008A36AE">
        <w:rPr>
          <w:sz w:val="20"/>
          <w:szCs w:val="20"/>
          <w:lang w:val="en-US"/>
        </w:rPr>
        <w:t>. Pada fase post</w:t>
      </w:r>
      <w:r w:rsidR="00AC05A2" w:rsidRPr="00473F43">
        <w:rPr>
          <w:sz w:val="20"/>
          <w:szCs w:val="20"/>
          <w:lang w:val="en-US"/>
        </w:rPr>
        <w:t xml:space="preserve">tes, subjek diberikan tes setelah pemberian intervensi seperti tes yang awal. </w:t>
      </w:r>
      <w:r w:rsidR="00AC05A2">
        <w:rPr>
          <w:color w:val="000000"/>
          <w:sz w:val="20"/>
          <w:szCs w:val="20"/>
          <w:lang w:val="en-US"/>
        </w:rPr>
        <w:t>Dan terakhir fase closing, pe</w:t>
      </w:r>
      <w:r w:rsidR="004958C6">
        <w:rPr>
          <w:color w:val="000000"/>
          <w:sz w:val="20"/>
          <w:szCs w:val="20"/>
          <w:lang w:val="en-US"/>
        </w:rPr>
        <w:t>n</w:t>
      </w:r>
      <w:r w:rsidR="00AC05A2">
        <w:rPr>
          <w:color w:val="000000"/>
          <w:sz w:val="20"/>
          <w:szCs w:val="20"/>
          <w:lang w:val="en-US"/>
        </w:rPr>
        <w:t>eliti mencatat proses penelitian yang telah dilakukan dari awal sampai keluar hasil yang teralah di capai.</w:t>
      </w:r>
    </w:p>
    <w:p w14:paraId="5A539192" w14:textId="5FF1C4FF" w:rsidR="004C71EE" w:rsidRDefault="00CC1DDF" w:rsidP="00CC1DDF">
      <w:pPr>
        <w:tabs>
          <w:tab w:val="left" w:pos="4452"/>
        </w:tabs>
        <w:suppressAutoHyphens w:val="0"/>
        <w:ind w:firstLine="284"/>
        <w:jc w:val="both"/>
        <w:rPr>
          <w:sz w:val="20"/>
          <w:szCs w:val="20"/>
          <w:lang w:val="en-US"/>
        </w:rPr>
      </w:pPr>
      <w:r>
        <w:rPr>
          <w:color w:val="000000"/>
          <w:sz w:val="20"/>
          <w:szCs w:val="20"/>
          <w:lang w:val="en-US"/>
        </w:rPr>
        <w:t xml:space="preserve">Penelitian ini menggunakan </w:t>
      </w:r>
      <w:r>
        <w:rPr>
          <w:sz w:val="20"/>
          <w:szCs w:val="20"/>
          <w:lang w:val="en-US"/>
        </w:rPr>
        <w:t>a</w:t>
      </w:r>
      <w:r w:rsidR="00D76D6C" w:rsidRPr="00FA11CE">
        <w:rPr>
          <w:sz w:val="20"/>
          <w:szCs w:val="20"/>
          <w:lang w:val="en-US"/>
        </w:rPr>
        <w:t>nalisis data statistik deskriptif dalam bentuk tabel dan grafik</w:t>
      </w:r>
      <w:r w:rsidR="004F0B24" w:rsidRPr="00FA11CE">
        <w:rPr>
          <w:sz w:val="20"/>
          <w:szCs w:val="20"/>
          <w:lang w:val="en-US"/>
        </w:rPr>
        <w:t xml:space="preserve"> serta dengan perhitungan</w:t>
      </w:r>
      <w:r w:rsidR="00C1448A">
        <w:rPr>
          <w:sz w:val="20"/>
          <w:szCs w:val="20"/>
          <w:lang w:val="en-US"/>
        </w:rPr>
        <w:t xml:space="preserve"> a</w:t>
      </w:r>
      <w:r w:rsidR="00C1448A" w:rsidRPr="00C1448A">
        <w:rPr>
          <w:sz w:val="20"/>
          <w:szCs w:val="20"/>
          <w:lang w:val="en-US"/>
        </w:rPr>
        <w:t xml:space="preserve">nalisa </w:t>
      </w:r>
      <w:r w:rsidR="00C1448A" w:rsidRPr="00FA11CE">
        <w:rPr>
          <w:i/>
          <w:iCs/>
          <w:sz w:val="20"/>
          <w:szCs w:val="20"/>
          <w:lang w:val="en-US"/>
        </w:rPr>
        <w:t>paired sample t-test</w:t>
      </w:r>
      <w:r w:rsidR="00C1448A" w:rsidRPr="00C1448A">
        <w:rPr>
          <w:sz w:val="20"/>
          <w:szCs w:val="20"/>
          <w:lang w:val="en-US"/>
        </w:rPr>
        <w:t xml:space="preserve"> adalah metode pengujian yang digunakan untuk mengevaluasi efektivitas perlakuan dengan menunjukkan perbedaan rata-rat</w:t>
      </w:r>
      <w:r w:rsidR="00C1448A">
        <w:rPr>
          <w:sz w:val="20"/>
          <w:szCs w:val="20"/>
          <w:lang w:val="en-US"/>
        </w:rPr>
        <w:t>a sebelum dan sesudah perlakuan</w:t>
      </w:r>
      <w:r w:rsidR="0094603C">
        <w:rPr>
          <w:sz w:val="20"/>
          <w:szCs w:val="20"/>
          <w:lang w:val="en-US"/>
        </w:rPr>
        <w:t>.</w:t>
      </w:r>
      <w:r w:rsidR="009A6FBF">
        <w:rPr>
          <w:sz w:val="20"/>
          <w:szCs w:val="20"/>
          <w:lang w:val="en-US"/>
        </w:rPr>
        <w:fldChar w:fldCharType="begin" w:fldLock="1"/>
      </w:r>
      <w:r w:rsidR="00ED3833">
        <w:rPr>
          <w:sz w:val="20"/>
          <w:szCs w:val="20"/>
          <w:lang w:val="en-US"/>
        </w:rPr>
        <w:instrText>ADDIN CSL_CITATION {"citationItems":[{"id":"ITEM-1","itemData":{"author":[{"dropping-particle":"","family":"T-test","given":"B Paired Sample","non-dropping-particle":"","parse-names":false,"suffix":""}],"id":"ITEM-1","issued":{"date-parts":[["0"]]},"page":"33-44","title":"paired sample t-test","type":"article-journal"},"uris":["http://www.mendeley.com/documents/?uuid=22f07785-d22e-4605-9eac-d5cfe6c35448"]}],"mendeley":{"formattedCitation":"[13]","plainTextFormattedCitation":"[13]","previouslyFormattedCitation":"[13]"},"properties":{"noteIndex":0},"schema":"https://github.com/citation-style-language/schema/raw/master/csl-citation.json"}</w:instrText>
      </w:r>
      <w:r w:rsidR="009A6FBF">
        <w:rPr>
          <w:sz w:val="20"/>
          <w:szCs w:val="20"/>
          <w:lang w:val="en-US"/>
        </w:rPr>
        <w:fldChar w:fldCharType="separate"/>
      </w:r>
      <w:r w:rsidR="00792C87" w:rsidRPr="00792C87">
        <w:rPr>
          <w:noProof/>
          <w:sz w:val="20"/>
          <w:szCs w:val="20"/>
          <w:lang w:val="en-US"/>
        </w:rPr>
        <w:t>[13]</w:t>
      </w:r>
      <w:r w:rsidR="009A6FBF">
        <w:rPr>
          <w:sz w:val="20"/>
          <w:szCs w:val="20"/>
          <w:lang w:val="en-US"/>
        </w:rPr>
        <w:fldChar w:fldCharType="end"/>
      </w:r>
      <w:r w:rsidR="00C1448A">
        <w:rPr>
          <w:sz w:val="20"/>
          <w:szCs w:val="20"/>
          <w:lang w:val="en-US"/>
        </w:rPr>
        <w:t xml:space="preserve"> </w:t>
      </w:r>
    </w:p>
    <w:p w14:paraId="1EFF5BC0" w14:textId="47E55B47" w:rsidR="00750273" w:rsidRDefault="00D76D6C" w:rsidP="00A9735B">
      <w:pPr>
        <w:tabs>
          <w:tab w:val="left" w:pos="4452"/>
        </w:tabs>
        <w:suppressAutoHyphens w:val="0"/>
        <w:ind w:firstLine="284"/>
        <w:jc w:val="both"/>
        <w:rPr>
          <w:color w:val="000000"/>
          <w:sz w:val="20"/>
          <w:szCs w:val="20"/>
          <w:lang w:val="en-US"/>
        </w:rPr>
      </w:pPr>
      <w:r w:rsidRPr="00D76D6C">
        <w:rPr>
          <w:sz w:val="20"/>
          <w:szCs w:val="20"/>
          <w:lang w:val="en-US"/>
        </w:rPr>
        <w:t>Salah satu aspek yang dianalisis adalah aspek motorik halus. Tingkat perkembangan motorik halus ana</w:t>
      </w:r>
      <w:r w:rsidR="00940FCE">
        <w:rPr>
          <w:sz w:val="20"/>
          <w:szCs w:val="20"/>
          <w:lang w:val="en-US"/>
        </w:rPr>
        <w:t xml:space="preserve">k usia 11 tahun sebagai berikut; menulis, dalam menulis </w:t>
      </w:r>
      <w:r w:rsidR="00750273" w:rsidRPr="00A74AB0">
        <w:rPr>
          <w:color w:val="000000"/>
          <w:sz w:val="20"/>
          <w:szCs w:val="20"/>
          <w:lang w:val="en-US"/>
        </w:rPr>
        <w:t xml:space="preserve">subjek dapat menulis dengan benar </w:t>
      </w:r>
      <w:r w:rsidR="00750273">
        <w:rPr>
          <w:color w:val="000000"/>
          <w:sz w:val="20"/>
          <w:szCs w:val="20"/>
          <w:lang w:val="en-US"/>
        </w:rPr>
        <w:t>dan memegang pensil dengan baik;  menempel, d</w:t>
      </w:r>
      <w:r w:rsidR="00750273" w:rsidRPr="00750273">
        <w:rPr>
          <w:color w:val="000000"/>
          <w:sz w:val="20"/>
          <w:szCs w:val="20"/>
          <w:lang w:val="en-US"/>
        </w:rPr>
        <w:t>alam menempel, subyek dapat menemp</w:t>
      </w:r>
      <w:r w:rsidR="00750273">
        <w:rPr>
          <w:color w:val="000000"/>
          <w:sz w:val="20"/>
          <w:szCs w:val="20"/>
          <w:lang w:val="en-US"/>
        </w:rPr>
        <w:t>el kertas dengan rapi dan tepat; mewarnai, d</w:t>
      </w:r>
      <w:r w:rsidR="00750273" w:rsidRPr="00750273">
        <w:rPr>
          <w:color w:val="000000"/>
          <w:sz w:val="20"/>
          <w:szCs w:val="20"/>
          <w:lang w:val="en-US"/>
        </w:rPr>
        <w:t>alam mewarnai, subyek dapat mewar</w:t>
      </w:r>
      <w:r w:rsidR="00750273">
        <w:rPr>
          <w:color w:val="000000"/>
          <w:sz w:val="20"/>
          <w:szCs w:val="20"/>
          <w:lang w:val="en-US"/>
        </w:rPr>
        <w:t>nai tanpa melewati garis gambar; menggunting, d</w:t>
      </w:r>
      <w:r w:rsidR="00750273" w:rsidRPr="00750273">
        <w:rPr>
          <w:color w:val="000000"/>
          <w:sz w:val="20"/>
          <w:szCs w:val="20"/>
          <w:lang w:val="en-US"/>
        </w:rPr>
        <w:t>alam menggunting, subyek dapat memegang gunting dengan benar dan mengikuti pola yang telah disediakan.</w:t>
      </w:r>
    </w:p>
    <w:p w14:paraId="44EB9480" w14:textId="22C96613" w:rsidR="004B0BC9" w:rsidRDefault="004B0BC9" w:rsidP="00A9735B">
      <w:pPr>
        <w:tabs>
          <w:tab w:val="left" w:pos="4452"/>
        </w:tabs>
        <w:suppressAutoHyphens w:val="0"/>
        <w:ind w:firstLine="284"/>
        <w:jc w:val="both"/>
        <w:rPr>
          <w:color w:val="000000"/>
          <w:sz w:val="20"/>
          <w:szCs w:val="20"/>
          <w:lang w:val="en-US"/>
        </w:rPr>
      </w:pPr>
    </w:p>
    <w:p w14:paraId="235DA133" w14:textId="62041D43" w:rsidR="004B0BC9" w:rsidRDefault="004B0BC9" w:rsidP="00A9735B">
      <w:pPr>
        <w:tabs>
          <w:tab w:val="left" w:pos="4452"/>
        </w:tabs>
        <w:suppressAutoHyphens w:val="0"/>
        <w:ind w:firstLine="284"/>
        <w:jc w:val="both"/>
        <w:rPr>
          <w:color w:val="000000"/>
          <w:sz w:val="20"/>
          <w:szCs w:val="20"/>
          <w:lang w:val="en-US"/>
        </w:rPr>
      </w:pPr>
    </w:p>
    <w:p w14:paraId="52E37AAA" w14:textId="17EFD8B6" w:rsidR="009326D9" w:rsidRDefault="009326D9" w:rsidP="00A9735B">
      <w:pPr>
        <w:tabs>
          <w:tab w:val="left" w:pos="4452"/>
        </w:tabs>
        <w:suppressAutoHyphens w:val="0"/>
        <w:ind w:firstLine="284"/>
        <w:jc w:val="both"/>
        <w:rPr>
          <w:color w:val="000000"/>
          <w:sz w:val="20"/>
          <w:szCs w:val="20"/>
          <w:lang w:val="en-US"/>
        </w:rPr>
      </w:pPr>
    </w:p>
    <w:p w14:paraId="67598D2A" w14:textId="5F629C64" w:rsidR="009326D9" w:rsidRDefault="009326D9" w:rsidP="00A9735B">
      <w:pPr>
        <w:tabs>
          <w:tab w:val="left" w:pos="4452"/>
        </w:tabs>
        <w:suppressAutoHyphens w:val="0"/>
        <w:ind w:firstLine="284"/>
        <w:jc w:val="both"/>
        <w:rPr>
          <w:color w:val="000000"/>
          <w:sz w:val="20"/>
          <w:szCs w:val="20"/>
          <w:lang w:val="en-US"/>
        </w:rPr>
      </w:pPr>
    </w:p>
    <w:p w14:paraId="65169652" w14:textId="0F4404DF" w:rsidR="009326D9" w:rsidRDefault="009326D9" w:rsidP="00A9735B">
      <w:pPr>
        <w:tabs>
          <w:tab w:val="left" w:pos="4452"/>
        </w:tabs>
        <w:suppressAutoHyphens w:val="0"/>
        <w:ind w:firstLine="284"/>
        <w:jc w:val="both"/>
        <w:rPr>
          <w:color w:val="000000"/>
          <w:sz w:val="20"/>
          <w:szCs w:val="20"/>
          <w:lang w:val="en-US"/>
        </w:rPr>
      </w:pPr>
    </w:p>
    <w:p w14:paraId="3F7BA1A0" w14:textId="259FA2A0" w:rsidR="009326D9" w:rsidRDefault="009326D9" w:rsidP="00A9735B">
      <w:pPr>
        <w:tabs>
          <w:tab w:val="left" w:pos="4452"/>
        </w:tabs>
        <w:suppressAutoHyphens w:val="0"/>
        <w:ind w:firstLine="284"/>
        <w:jc w:val="both"/>
        <w:rPr>
          <w:color w:val="000000"/>
          <w:sz w:val="20"/>
          <w:szCs w:val="20"/>
          <w:lang w:val="en-US"/>
        </w:rPr>
      </w:pPr>
    </w:p>
    <w:p w14:paraId="782EA678" w14:textId="11068A6D" w:rsidR="009326D9" w:rsidRDefault="009326D9" w:rsidP="00A9735B">
      <w:pPr>
        <w:tabs>
          <w:tab w:val="left" w:pos="4452"/>
        </w:tabs>
        <w:suppressAutoHyphens w:val="0"/>
        <w:ind w:firstLine="284"/>
        <w:jc w:val="both"/>
        <w:rPr>
          <w:color w:val="000000"/>
          <w:sz w:val="20"/>
          <w:szCs w:val="20"/>
          <w:lang w:val="en-US"/>
        </w:rPr>
      </w:pPr>
    </w:p>
    <w:p w14:paraId="42F93D82" w14:textId="2AA63430" w:rsidR="009326D9" w:rsidRDefault="009326D9" w:rsidP="00A9735B">
      <w:pPr>
        <w:tabs>
          <w:tab w:val="left" w:pos="4452"/>
        </w:tabs>
        <w:suppressAutoHyphens w:val="0"/>
        <w:ind w:firstLine="284"/>
        <w:jc w:val="both"/>
        <w:rPr>
          <w:color w:val="000000"/>
          <w:sz w:val="20"/>
          <w:szCs w:val="20"/>
          <w:lang w:val="en-US"/>
        </w:rPr>
      </w:pPr>
    </w:p>
    <w:p w14:paraId="452CD880" w14:textId="7E082212" w:rsidR="009326D9" w:rsidRDefault="009326D9" w:rsidP="00A9735B">
      <w:pPr>
        <w:tabs>
          <w:tab w:val="left" w:pos="4452"/>
        </w:tabs>
        <w:suppressAutoHyphens w:val="0"/>
        <w:ind w:firstLine="284"/>
        <w:jc w:val="both"/>
        <w:rPr>
          <w:color w:val="000000"/>
          <w:sz w:val="20"/>
          <w:szCs w:val="20"/>
          <w:lang w:val="en-US"/>
        </w:rPr>
      </w:pPr>
    </w:p>
    <w:p w14:paraId="19101B6E" w14:textId="66608056" w:rsidR="009326D9" w:rsidRDefault="009326D9" w:rsidP="00A9735B">
      <w:pPr>
        <w:tabs>
          <w:tab w:val="left" w:pos="4452"/>
        </w:tabs>
        <w:suppressAutoHyphens w:val="0"/>
        <w:ind w:firstLine="284"/>
        <w:jc w:val="both"/>
        <w:rPr>
          <w:color w:val="000000"/>
          <w:sz w:val="20"/>
          <w:szCs w:val="20"/>
          <w:lang w:val="en-US"/>
        </w:rPr>
      </w:pPr>
    </w:p>
    <w:p w14:paraId="1F2861A6" w14:textId="77777777" w:rsidR="009326D9" w:rsidRDefault="009326D9" w:rsidP="00A9735B">
      <w:pPr>
        <w:tabs>
          <w:tab w:val="left" w:pos="4452"/>
        </w:tabs>
        <w:suppressAutoHyphens w:val="0"/>
        <w:ind w:firstLine="284"/>
        <w:jc w:val="both"/>
        <w:rPr>
          <w:color w:val="000000"/>
          <w:sz w:val="20"/>
          <w:szCs w:val="20"/>
          <w:lang w:val="en-US"/>
        </w:rPr>
      </w:pPr>
    </w:p>
    <w:p w14:paraId="347B93AE" w14:textId="0FC5852B" w:rsidR="004B0BC9" w:rsidRDefault="004B0BC9" w:rsidP="00A9735B">
      <w:pPr>
        <w:tabs>
          <w:tab w:val="left" w:pos="4452"/>
        </w:tabs>
        <w:suppressAutoHyphens w:val="0"/>
        <w:ind w:firstLine="284"/>
        <w:jc w:val="both"/>
        <w:rPr>
          <w:color w:val="000000"/>
          <w:sz w:val="20"/>
          <w:szCs w:val="20"/>
          <w:lang w:val="en-US"/>
        </w:rPr>
      </w:pPr>
    </w:p>
    <w:p w14:paraId="27928D2D" w14:textId="77777777" w:rsidR="004B0BC9" w:rsidRDefault="004B0BC9" w:rsidP="00A9735B">
      <w:pPr>
        <w:tabs>
          <w:tab w:val="left" w:pos="4452"/>
        </w:tabs>
        <w:suppressAutoHyphens w:val="0"/>
        <w:ind w:firstLine="284"/>
        <w:jc w:val="both"/>
        <w:rPr>
          <w:color w:val="000000"/>
          <w:sz w:val="20"/>
          <w:szCs w:val="20"/>
          <w:lang w:val="en-US"/>
        </w:rPr>
      </w:pPr>
    </w:p>
    <w:p w14:paraId="1FA184F8" w14:textId="108A6DE3" w:rsidR="00750273" w:rsidRPr="00750273" w:rsidRDefault="00750273" w:rsidP="00A9735B">
      <w:pPr>
        <w:pBdr>
          <w:top w:val="nil"/>
          <w:left w:val="nil"/>
          <w:bottom w:val="nil"/>
          <w:right w:val="nil"/>
          <w:between w:val="nil"/>
        </w:pBdr>
        <w:tabs>
          <w:tab w:val="left" w:pos="4452"/>
        </w:tabs>
        <w:jc w:val="both"/>
        <w:rPr>
          <w:color w:val="000000"/>
          <w:sz w:val="20"/>
          <w:szCs w:val="20"/>
          <w:lang w:val="en-US"/>
        </w:rPr>
      </w:pPr>
    </w:p>
    <w:p w14:paraId="4C12DDE9" w14:textId="77777777" w:rsidR="00C67E67" w:rsidRDefault="00C67E67" w:rsidP="00CC1DDF">
      <w:pPr>
        <w:keepNext/>
        <w:numPr>
          <w:ilvl w:val="0"/>
          <w:numId w:val="22"/>
        </w:numPr>
        <w:tabs>
          <w:tab w:val="left" w:pos="0"/>
        </w:tabs>
        <w:spacing w:before="288" w:after="144"/>
        <w:jc w:val="center"/>
        <w:outlineLvl w:val="0"/>
        <w:rPr>
          <w:b/>
          <w:smallCaps/>
        </w:rPr>
      </w:pPr>
    </w:p>
    <w:p w14:paraId="71BF5483" w14:textId="46B94181" w:rsidR="00CC1DDF" w:rsidRPr="00CC1DDF" w:rsidRDefault="00CC1DDF" w:rsidP="00CC1DDF">
      <w:pPr>
        <w:keepNext/>
        <w:numPr>
          <w:ilvl w:val="0"/>
          <w:numId w:val="22"/>
        </w:numPr>
        <w:tabs>
          <w:tab w:val="left" w:pos="0"/>
        </w:tabs>
        <w:spacing w:before="288" w:after="144"/>
        <w:jc w:val="center"/>
        <w:outlineLvl w:val="0"/>
        <w:rPr>
          <w:b/>
          <w:smallCaps/>
        </w:rPr>
      </w:pPr>
      <w:r w:rsidRPr="00CC1DDF">
        <w:rPr>
          <w:b/>
          <w:smallCaps/>
        </w:rPr>
        <w:t>III. Hasil dan Pembahasan</w:t>
      </w:r>
    </w:p>
    <w:p w14:paraId="3E7393FC" w14:textId="41FDC044" w:rsidR="00D13EAE" w:rsidRPr="00C67E67" w:rsidRDefault="00D13EAE" w:rsidP="00C67E67">
      <w:pPr>
        <w:pBdr>
          <w:top w:val="nil"/>
          <w:left w:val="nil"/>
          <w:bottom w:val="nil"/>
          <w:right w:val="nil"/>
          <w:between w:val="nil"/>
        </w:pBdr>
        <w:tabs>
          <w:tab w:val="left" w:pos="4452"/>
        </w:tabs>
        <w:jc w:val="both"/>
        <w:rPr>
          <w:b/>
          <w:bCs/>
          <w:color w:val="000000"/>
          <w:sz w:val="20"/>
          <w:szCs w:val="20"/>
          <w:lang w:val="en-US"/>
        </w:rPr>
      </w:pPr>
      <w:r>
        <w:rPr>
          <w:color w:val="000000"/>
          <w:sz w:val="20"/>
          <w:szCs w:val="20"/>
          <w:lang w:val="en-US"/>
        </w:rPr>
        <w:t>Deskripsi peningkatan kemampuan motorik halus sebelum dan setelah intervensi</w:t>
      </w:r>
    </w:p>
    <w:p w14:paraId="20937FBD" w14:textId="703D8D50" w:rsidR="00AC7227" w:rsidRPr="004C71EE" w:rsidRDefault="00AC7227" w:rsidP="00A9735B">
      <w:pPr>
        <w:pBdr>
          <w:top w:val="nil"/>
          <w:left w:val="nil"/>
          <w:bottom w:val="nil"/>
          <w:right w:val="nil"/>
          <w:between w:val="nil"/>
        </w:pBdr>
        <w:tabs>
          <w:tab w:val="left" w:pos="4452"/>
        </w:tabs>
        <w:ind w:firstLine="288"/>
        <w:jc w:val="center"/>
        <w:rPr>
          <w:color w:val="000000"/>
          <w:sz w:val="20"/>
          <w:szCs w:val="20"/>
          <w:lang w:val="en-US"/>
        </w:rPr>
      </w:pPr>
    </w:p>
    <w:p w14:paraId="3D62CCEF" w14:textId="77777777" w:rsidR="00DC6576" w:rsidRPr="003C3044" w:rsidRDefault="00DC6576" w:rsidP="00A9735B">
      <w:pPr>
        <w:pBdr>
          <w:top w:val="nil"/>
          <w:left w:val="nil"/>
          <w:bottom w:val="nil"/>
          <w:right w:val="nil"/>
          <w:between w:val="nil"/>
        </w:pBdr>
        <w:tabs>
          <w:tab w:val="left" w:pos="4452"/>
        </w:tabs>
        <w:ind w:firstLine="288"/>
        <w:jc w:val="center"/>
        <w:rPr>
          <w:i/>
          <w:iCs/>
          <w:color w:val="000000"/>
          <w:sz w:val="20"/>
          <w:szCs w:val="20"/>
          <w:lang w:val="en-US"/>
        </w:rPr>
      </w:pPr>
    </w:p>
    <w:p w14:paraId="4EE1DC44" w14:textId="77777777" w:rsidR="00FD4ABD" w:rsidRDefault="006534BD" w:rsidP="00A9735B">
      <w:pPr>
        <w:pBdr>
          <w:top w:val="nil"/>
          <w:left w:val="nil"/>
          <w:bottom w:val="nil"/>
          <w:right w:val="nil"/>
          <w:between w:val="nil"/>
        </w:pBdr>
        <w:tabs>
          <w:tab w:val="left" w:pos="4452"/>
        </w:tabs>
        <w:ind w:firstLine="288"/>
        <w:jc w:val="center"/>
        <w:rPr>
          <w:color w:val="000000"/>
          <w:sz w:val="20"/>
          <w:szCs w:val="20"/>
          <w:lang w:val="en-US"/>
        </w:rPr>
      </w:pPr>
      <w:r>
        <w:rPr>
          <w:noProof/>
          <w:color w:val="000000"/>
          <w:sz w:val="20"/>
          <w:szCs w:val="20"/>
          <w:lang w:val="en-US"/>
        </w:rPr>
        <w:drawing>
          <wp:anchor distT="0" distB="0" distL="114300" distR="114300" simplePos="0" relativeHeight="251666432" behindDoc="0" locked="0" layoutInCell="1" allowOverlap="1" wp14:anchorId="2DDDBDB2" wp14:editId="345A09F5">
            <wp:simplePos x="0" y="0"/>
            <wp:positionH relativeFrom="column">
              <wp:posOffset>1454603</wp:posOffset>
            </wp:positionH>
            <wp:positionV relativeFrom="paragraph">
              <wp:posOffset>7620</wp:posOffset>
            </wp:positionV>
            <wp:extent cx="3208565" cy="162197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8565" cy="1621971"/>
                    </a:xfrm>
                    <a:prstGeom prst="rect">
                      <a:avLst/>
                    </a:prstGeom>
                    <a:noFill/>
                  </pic:spPr>
                </pic:pic>
              </a:graphicData>
            </a:graphic>
            <wp14:sizeRelH relativeFrom="page">
              <wp14:pctWidth>0</wp14:pctWidth>
            </wp14:sizeRelH>
            <wp14:sizeRelV relativeFrom="page">
              <wp14:pctHeight>0</wp14:pctHeight>
            </wp14:sizeRelV>
          </wp:anchor>
        </w:drawing>
      </w:r>
    </w:p>
    <w:p w14:paraId="53158A98" w14:textId="77777777" w:rsidR="00C67E67" w:rsidRPr="00C67E67" w:rsidRDefault="00C67E67" w:rsidP="00C67E67">
      <w:pPr>
        <w:rPr>
          <w:sz w:val="20"/>
          <w:szCs w:val="20"/>
          <w:lang w:val="en-US"/>
        </w:rPr>
      </w:pPr>
    </w:p>
    <w:p w14:paraId="5DB6F9D2" w14:textId="77777777" w:rsidR="00C67E67" w:rsidRPr="00C67E67" w:rsidRDefault="00C67E67" w:rsidP="00C67E67">
      <w:pPr>
        <w:rPr>
          <w:sz w:val="20"/>
          <w:szCs w:val="20"/>
          <w:lang w:val="en-US"/>
        </w:rPr>
      </w:pPr>
    </w:p>
    <w:p w14:paraId="02E3EB7D" w14:textId="77777777" w:rsidR="00C67E67" w:rsidRPr="00C67E67" w:rsidRDefault="00C67E67" w:rsidP="00C67E67">
      <w:pPr>
        <w:rPr>
          <w:sz w:val="20"/>
          <w:szCs w:val="20"/>
          <w:lang w:val="en-US"/>
        </w:rPr>
      </w:pPr>
    </w:p>
    <w:p w14:paraId="7D0D1E65" w14:textId="77777777" w:rsidR="00C67E67" w:rsidRPr="00C67E67" w:rsidRDefault="00C67E67" w:rsidP="00C67E67">
      <w:pPr>
        <w:rPr>
          <w:sz w:val="20"/>
          <w:szCs w:val="20"/>
          <w:lang w:val="en-US"/>
        </w:rPr>
      </w:pPr>
    </w:p>
    <w:p w14:paraId="636CF959" w14:textId="77777777" w:rsidR="00C67E67" w:rsidRPr="00C67E67" w:rsidRDefault="00C67E67" w:rsidP="00C67E67">
      <w:pPr>
        <w:rPr>
          <w:sz w:val="20"/>
          <w:szCs w:val="20"/>
          <w:lang w:val="en-US"/>
        </w:rPr>
      </w:pPr>
    </w:p>
    <w:p w14:paraId="2557356A" w14:textId="77777777" w:rsidR="00C67E67" w:rsidRPr="00C67E67" w:rsidRDefault="00C67E67" w:rsidP="00C67E67">
      <w:pPr>
        <w:rPr>
          <w:sz w:val="20"/>
          <w:szCs w:val="20"/>
          <w:lang w:val="en-US"/>
        </w:rPr>
      </w:pPr>
    </w:p>
    <w:p w14:paraId="71970FDB" w14:textId="77777777" w:rsidR="00C67E67" w:rsidRPr="00C67E67" w:rsidRDefault="00C67E67" w:rsidP="00C67E67">
      <w:pPr>
        <w:rPr>
          <w:sz w:val="20"/>
          <w:szCs w:val="20"/>
          <w:lang w:val="en-US"/>
        </w:rPr>
      </w:pPr>
    </w:p>
    <w:p w14:paraId="29E273DF" w14:textId="77777777" w:rsidR="00C67E67" w:rsidRPr="00C67E67" w:rsidRDefault="00C67E67" w:rsidP="00C67E67">
      <w:pPr>
        <w:rPr>
          <w:sz w:val="20"/>
          <w:szCs w:val="20"/>
          <w:lang w:val="en-US"/>
        </w:rPr>
      </w:pPr>
    </w:p>
    <w:p w14:paraId="347D41C3" w14:textId="77777777" w:rsidR="00C67E67" w:rsidRPr="00C67E67" w:rsidRDefault="00C67E67" w:rsidP="00C67E67">
      <w:pPr>
        <w:rPr>
          <w:sz w:val="20"/>
          <w:szCs w:val="20"/>
          <w:lang w:val="en-US"/>
        </w:rPr>
      </w:pPr>
    </w:p>
    <w:p w14:paraId="635CDB51" w14:textId="77777777" w:rsidR="00C67E67" w:rsidRDefault="00C67E67" w:rsidP="00C67E67">
      <w:pPr>
        <w:rPr>
          <w:color w:val="000000"/>
          <w:sz w:val="20"/>
          <w:szCs w:val="20"/>
          <w:lang w:val="en-US"/>
        </w:rPr>
      </w:pPr>
    </w:p>
    <w:p w14:paraId="21BCC271" w14:textId="77777777" w:rsidR="00C67E67" w:rsidRPr="00C67E67" w:rsidRDefault="00C67E67" w:rsidP="00C67E67">
      <w:pPr>
        <w:rPr>
          <w:sz w:val="20"/>
          <w:szCs w:val="20"/>
          <w:lang w:val="en-US"/>
        </w:rPr>
      </w:pPr>
    </w:p>
    <w:p w14:paraId="3F96D43B" w14:textId="77777777" w:rsidR="00C67E67" w:rsidRPr="00F010CD" w:rsidRDefault="00C67E67" w:rsidP="00C67E67">
      <w:pPr>
        <w:jc w:val="center"/>
        <w:rPr>
          <w:rFonts w:ascii="Arial" w:hAnsi="Arial" w:cs="Arial"/>
          <w:sz w:val="20"/>
          <w:szCs w:val="20"/>
        </w:rPr>
      </w:pPr>
      <w:r w:rsidRPr="00F010CD">
        <w:rPr>
          <w:rFonts w:ascii="Arial" w:hAnsi="Arial" w:cs="Arial"/>
          <w:b/>
          <w:bCs/>
          <w:sz w:val="20"/>
          <w:szCs w:val="20"/>
        </w:rPr>
        <w:t>Gambar 1.</w:t>
      </w:r>
      <w:r w:rsidRPr="00F010CD">
        <w:rPr>
          <w:rFonts w:ascii="Arial" w:hAnsi="Arial" w:cs="Arial"/>
          <w:sz w:val="20"/>
          <w:szCs w:val="20"/>
        </w:rPr>
        <w:t xml:space="preserve"> Grafik Motorik Halus</w:t>
      </w:r>
    </w:p>
    <w:p w14:paraId="75E88477" w14:textId="77777777" w:rsidR="00C67E67" w:rsidRDefault="00C67E67" w:rsidP="00C67E67">
      <w:pPr>
        <w:jc w:val="center"/>
        <w:rPr>
          <w:color w:val="000000"/>
          <w:sz w:val="20"/>
          <w:szCs w:val="20"/>
          <w:lang w:val="en-US"/>
        </w:rPr>
      </w:pPr>
    </w:p>
    <w:p w14:paraId="75BBFA19" w14:textId="742EB9B2" w:rsidR="00C67E67" w:rsidRPr="00C67E67" w:rsidRDefault="00C67E67" w:rsidP="00C67E67">
      <w:pPr>
        <w:tabs>
          <w:tab w:val="center" w:pos="4680"/>
        </w:tabs>
        <w:rPr>
          <w:sz w:val="20"/>
          <w:szCs w:val="20"/>
          <w:lang w:val="en-US"/>
        </w:rPr>
        <w:sectPr w:rsidR="00C67E67" w:rsidRPr="00C67E67">
          <w:type w:val="continuous"/>
          <w:pgSz w:w="11906" w:h="16838"/>
          <w:pgMar w:top="1701" w:right="1134" w:bottom="1701" w:left="1412" w:header="1134" w:footer="720" w:gutter="0"/>
          <w:cols w:space="720"/>
        </w:sectPr>
      </w:pPr>
      <w:r>
        <w:rPr>
          <w:sz w:val="20"/>
          <w:szCs w:val="20"/>
          <w:lang w:val="en-US"/>
        </w:rPr>
        <w:tab/>
      </w:r>
    </w:p>
    <w:p w14:paraId="62819194" w14:textId="77777777" w:rsidR="00C67E67" w:rsidRPr="00C67E67" w:rsidRDefault="00C67E67" w:rsidP="00C67E67">
      <w:pPr>
        <w:widowControl w:val="0"/>
        <w:suppressAutoHyphens w:val="0"/>
        <w:autoSpaceDE w:val="0"/>
        <w:autoSpaceDN w:val="0"/>
        <w:spacing w:before="1"/>
        <w:ind w:left="539" w:right="5"/>
        <w:jc w:val="center"/>
        <w:rPr>
          <w:rFonts w:ascii="Arial" w:hAnsi="Arial" w:cs="Arial"/>
          <w:sz w:val="20"/>
          <w:szCs w:val="20"/>
          <w:lang w:val="en-US" w:eastAsia="en-US"/>
        </w:rPr>
      </w:pPr>
      <w:r w:rsidRPr="00C67E67">
        <w:rPr>
          <w:rFonts w:ascii="Arial" w:hAnsi="Arial" w:cs="Arial"/>
          <w:b/>
          <w:bCs/>
          <w:sz w:val="20"/>
          <w:szCs w:val="20"/>
          <w:lang w:val="en-US" w:eastAsia="en-US"/>
        </w:rPr>
        <w:lastRenderedPageBreak/>
        <w:t>Tabel</w:t>
      </w:r>
      <w:r w:rsidRPr="00C67E67">
        <w:rPr>
          <w:rFonts w:ascii="Arial" w:hAnsi="Arial" w:cs="Arial"/>
          <w:b/>
          <w:bCs/>
          <w:spacing w:val="-9"/>
          <w:sz w:val="20"/>
          <w:szCs w:val="20"/>
          <w:lang w:val="en-US" w:eastAsia="en-US"/>
        </w:rPr>
        <w:t xml:space="preserve"> </w:t>
      </w:r>
      <w:r w:rsidRPr="00C67E67">
        <w:rPr>
          <w:rFonts w:ascii="Arial" w:hAnsi="Arial" w:cs="Arial"/>
          <w:b/>
          <w:bCs/>
          <w:sz w:val="20"/>
          <w:szCs w:val="20"/>
          <w:lang w:val="en-US" w:eastAsia="en-US"/>
        </w:rPr>
        <w:t>3</w:t>
      </w:r>
      <w:r w:rsidRPr="00C67E67">
        <w:rPr>
          <w:rFonts w:ascii="Arial" w:hAnsi="Arial" w:cs="Arial"/>
          <w:sz w:val="20"/>
          <w:szCs w:val="20"/>
          <w:lang w:val="en-US" w:eastAsia="en-US"/>
        </w:rPr>
        <w:t>.</w:t>
      </w:r>
      <w:r w:rsidRPr="00C67E67">
        <w:rPr>
          <w:rFonts w:ascii="Arial" w:hAnsi="Arial" w:cs="Arial"/>
          <w:spacing w:val="-5"/>
          <w:sz w:val="20"/>
          <w:szCs w:val="20"/>
          <w:lang w:val="en-US" w:eastAsia="en-US"/>
        </w:rPr>
        <w:t xml:space="preserve"> </w:t>
      </w:r>
      <w:r w:rsidRPr="00C67E67">
        <w:rPr>
          <w:rFonts w:ascii="Arial" w:hAnsi="Arial" w:cs="Arial"/>
          <w:sz w:val="20"/>
          <w:szCs w:val="20"/>
          <w:lang w:val="en-US" w:eastAsia="en-US"/>
        </w:rPr>
        <w:t>Dokumentasi</w:t>
      </w:r>
      <w:r w:rsidRPr="00C67E67">
        <w:rPr>
          <w:rFonts w:ascii="Arial" w:hAnsi="Arial" w:cs="Arial"/>
          <w:spacing w:val="-7"/>
          <w:sz w:val="20"/>
          <w:szCs w:val="20"/>
          <w:lang w:val="en-US" w:eastAsia="en-US"/>
        </w:rPr>
        <w:t xml:space="preserve"> </w:t>
      </w:r>
      <w:r w:rsidRPr="00C67E67">
        <w:rPr>
          <w:rFonts w:ascii="Arial" w:hAnsi="Arial" w:cs="Arial"/>
          <w:spacing w:val="-2"/>
          <w:sz w:val="20"/>
          <w:szCs w:val="20"/>
          <w:lang w:val="en-US" w:eastAsia="en-US"/>
        </w:rPr>
        <w:t>Kegiatan</w:t>
      </w:r>
    </w:p>
    <w:p w14:paraId="58959125" w14:textId="77777777" w:rsidR="00C67E67" w:rsidRPr="00C67E67" w:rsidRDefault="00C67E67" w:rsidP="00C67E67">
      <w:pPr>
        <w:widowControl w:val="0"/>
        <w:suppressAutoHyphens w:val="0"/>
        <w:autoSpaceDE w:val="0"/>
        <w:autoSpaceDN w:val="0"/>
        <w:spacing w:before="3"/>
        <w:rPr>
          <w:sz w:val="20"/>
          <w:szCs w:val="20"/>
          <w:lang w:val="en-US" w:eastAsia="en-US"/>
        </w:rPr>
      </w:pPr>
    </w:p>
    <w:tbl>
      <w:tblPr>
        <w:tblW w:w="0" w:type="auto"/>
        <w:tblInd w:w="1384" w:type="dxa"/>
        <w:tblLayout w:type="fixed"/>
        <w:tblCellMar>
          <w:left w:w="0" w:type="dxa"/>
          <w:right w:w="0" w:type="dxa"/>
        </w:tblCellMar>
        <w:tblLook w:val="01E0" w:firstRow="1" w:lastRow="1" w:firstColumn="1" w:lastColumn="1" w:noHBand="0" w:noVBand="0"/>
      </w:tblPr>
      <w:tblGrid>
        <w:gridCol w:w="754"/>
        <w:gridCol w:w="2881"/>
        <w:gridCol w:w="882"/>
        <w:gridCol w:w="2600"/>
        <w:gridCol w:w="821"/>
      </w:tblGrid>
      <w:tr w:rsidR="00C67E67" w:rsidRPr="00C67E67" w14:paraId="123C0F05" w14:textId="77777777" w:rsidTr="00C67E67">
        <w:trPr>
          <w:trHeight w:val="299"/>
        </w:trPr>
        <w:tc>
          <w:tcPr>
            <w:tcW w:w="754" w:type="dxa"/>
            <w:tcBorders>
              <w:top w:val="single" w:sz="4" w:space="0" w:color="000000"/>
            </w:tcBorders>
            <w:shd w:val="clear" w:color="auto" w:fill="auto"/>
          </w:tcPr>
          <w:p w14:paraId="7CEE108E" w14:textId="77777777" w:rsidR="00C67E67" w:rsidRPr="00C67E67" w:rsidRDefault="00C67E67" w:rsidP="00C67E67">
            <w:pPr>
              <w:widowControl w:val="0"/>
              <w:suppressAutoHyphens w:val="0"/>
              <w:autoSpaceDE w:val="0"/>
              <w:autoSpaceDN w:val="0"/>
              <w:spacing w:line="225" w:lineRule="exact"/>
              <w:ind w:left="13"/>
              <w:jc w:val="center"/>
              <w:rPr>
                <w:sz w:val="20"/>
                <w:szCs w:val="22"/>
                <w:lang w:val="en-US" w:eastAsia="en-US"/>
              </w:rPr>
            </w:pPr>
            <w:r w:rsidRPr="00C67E67">
              <w:rPr>
                <w:spacing w:val="-5"/>
                <w:sz w:val="20"/>
                <w:szCs w:val="22"/>
                <w:lang w:val="en-US" w:eastAsia="en-US"/>
              </w:rPr>
              <w:t>No</w:t>
            </w:r>
          </w:p>
        </w:tc>
        <w:tc>
          <w:tcPr>
            <w:tcW w:w="2881" w:type="dxa"/>
            <w:tcBorders>
              <w:top w:val="single" w:sz="4" w:space="0" w:color="000000"/>
              <w:bottom w:val="single" w:sz="4" w:space="0" w:color="FFFFFF"/>
            </w:tcBorders>
            <w:shd w:val="clear" w:color="auto" w:fill="auto"/>
          </w:tcPr>
          <w:p w14:paraId="53FE08CD" w14:textId="77777777" w:rsidR="00C67E67" w:rsidRPr="00C67E67" w:rsidRDefault="00C67E67" w:rsidP="00C67E67">
            <w:pPr>
              <w:widowControl w:val="0"/>
              <w:suppressAutoHyphens w:val="0"/>
              <w:autoSpaceDE w:val="0"/>
              <w:autoSpaceDN w:val="0"/>
              <w:spacing w:line="225" w:lineRule="exact"/>
              <w:ind w:left="1" w:right="1"/>
              <w:jc w:val="center"/>
              <w:rPr>
                <w:sz w:val="20"/>
                <w:szCs w:val="22"/>
                <w:lang w:val="en-US" w:eastAsia="en-US"/>
              </w:rPr>
            </w:pPr>
            <w:r w:rsidRPr="00C67E67">
              <w:rPr>
                <w:spacing w:val="-2"/>
                <w:sz w:val="20"/>
                <w:szCs w:val="22"/>
                <w:lang w:val="en-US" w:eastAsia="en-US"/>
              </w:rPr>
              <w:t>Dokumentasi</w:t>
            </w:r>
            <w:r w:rsidRPr="00C67E67">
              <w:rPr>
                <w:spacing w:val="8"/>
                <w:sz w:val="20"/>
                <w:szCs w:val="22"/>
                <w:lang w:val="en-US" w:eastAsia="en-US"/>
              </w:rPr>
              <w:t xml:space="preserve"> </w:t>
            </w:r>
            <w:r w:rsidRPr="00C67E67">
              <w:rPr>
                <w:spacing w:val="-2"/>
                <w:sz w:val="20"/>
                <w:szCs w:val="22"/>
                <w:lang w:val="en-US" w:eastAsia="en-US"/>
              </w:rPr>
              <w:t>Kegiatan</w:t>
            </w:r>
          </w:p>
        </w:tc>
        <w:tc>
          <w:tcPr>
            <w:tcW w:w="882" w:type="dxa"/>
            <w:tcBorders>
              <w:top w:val="single" w:sz="4" w:space="0" w:color="000000"/>
            </w:tcBorders>
            <w:shd w:val="clear" w:color="auto" w:fill="auto"/>
          </w:tcPr>
          <w:p w14:paraId="53A48BFE" w14:textId="77777777" w:rsidR="00C67E67" w:rsidRPr="00C67E67" w:rsidRDefault="00C67E67" w:rsidP="00C67E67">
            <w:pPr>
              <w:widowControl w:val="0"/>
              <w:suppressAutoHyphens w:val="0"/>
              <w:autoSpaceDE w:val="0"/>
              <w:autoSpaceDN w:val="0"/>
              <w:spacing w:line="225" w:lineRule="exact"/>
              <w:ind w:left="1" w:right="1"/>
              <w:jc w:val="center"/>
              <w:rPr>
                <w:sz w:val="20"/>
                <w:szCs w:val="22"/>
                <w:lang w:val="en-US" w:eastAsia="en-US"/>
              </w:rPr>
            </w:pPr>
            <w:r w:rsidRPr="00C67E67">
              <w:rPr>
                <w:spacing w:val="-4"/>
                <w:sz w:val="20"/>
                <w:szCs w:val="22"/>
                <w:lang w:val="en-US" w:eastAsia="en-US"/>
              </w:rPr>
              <w:t>Skor</w:t>
            </w:r>
          </w:p>
        </w:tc>
        <w:tc>
          <w:tcPr>
            <w:tcW w:w="2600" w:type="dxa"/>
            <w:tcBorders>
              <w:top w:val="single" w:sz="4" w:space="0" w:color="000000"/>
              <w:bottom w:val="single" w:sz="4" w:space="0" w:color="FFFFFF"/>
            </w:tcBorders>
            <w:shd w:val="clear" w:color="auto" w:fill="auto"/>
          </w:tcPr>
          <w:p w14:paraId="6A9B8236" w14:textId="77777777" w:rsidR="00C67E67" w:rsidRPr="00C67E67" w:rsidRDefault="00C67E67" w:rsidP="00C67E67">
            <w:pPr>
              <w:widowControl w:val="0"/>
              <w:suppressAutoHyphens w:val="0"/>
              <w:autoSpaceDE w:val="0"/>
              <w:autoSpaceDN w:val="0"/>
              <w:spacing w:line="225" w:lineRule="exact"/>
              <w:ind w:left="1" w:right="7"/>
              <w:jc w:val="center"/>
              <w:rPr>
                <w:sz w:val="20"/>
                <w:szCs w:val="22"/>
                <w:lang w:val="en-US" w:eastAsia="en-US"/>
              </w:rPr>
            </w:pPr>
            <w:r w:rsidRPr="00C67E67">
              <w:rPr>
                <w:spacing w:val="-2"/>
                <w:sz w:val="20"/>
                <w:szCs w:val="22"/>
                <w:lang w:val="en-US" w:eastAsia="en-US"/>
              </w:rPr>
              <w:t>Dokumentasi</w:t>
            </w:r>
            <w:r w:rsidRPr="00C67E67">
              <w:rPr>
                <w:spacing w:val="8"/>
                <w:sz w:val="20"/>
                <w:szCs w:val="22"/>
                <w:lang w:val="en-US" w:eastAsia="en-US"/>
              </w:rPr>
              <w:t xml:space="preserve"> </w:t>
            </w:r>
            <w:r w:rsidRPr="00C67E67">
              <w:rPr>
                <w:spacing w:val="-2"/>
                <w:sz w:val="20"/>
                <w:szCs w:val="22"/>
                <w:lang w:val="en-US" w:eastAsia="en-US"/>
              </w:rPr>
              <w:t>Kegiatan</w:t>
            </w:r>
          </w:p>
        </w:tc>
        <w:tc>
          <w:tcPr>
            <w:tcW w:w="821" w:type="dxa"/>
            <w:tcBorders>
              <w:top w:val="single" w:sz="4" w:space="0" w:color="000000"/>
            </w:tcBorders>
            <w:shd w:val="clear" w:color="auto" w:fill="auto"/>
          </w:tcPr>
          <w:p w14:paraId="6ADF43E1" w14:textId="77777777" w:rsidR="00C67E67" w:rsidRPr="00C67E67" w:rsidRDefault="00C67E67" w:rsidP="00C67E67">
            <w:pPr>
              <w:widowControl w:val="0"/>
              <w:suppressAutoHyphens w:val="0"/>
              <w:autoSpaceDE w:val="0"/>
              <w:autoSpaceDN w:val="0"/>
              <w:spacing w:line="225" w:lineRule="exact"/>
              <w:jc w:val="center"/>
              <w:rPr>
                <w:sz w:val="20"/>
                <w:szCs w:val="22"/>
                <w:lang w:val="en-US" w:eastAsia="en-US"/>
              </w:rPr>
            </w:pPr>
            <w:r w:rsidRPr="00C67E67">
              <w:rPr>
                <w:spacing w:val="-4"/>
                <w:sz w:val="20"/>
                <w:szCs w:val="22"/>
                <w:lang w:val="en-US" w:eastAsia="en-US"/>
              </w:rPr>
              <w:t>Skor</w:t>
            </w:r>
          </w:p>
        </w:tc>
      </w:tr>
      <w:tr w:rsidR="00C67E67" w:rsidRPr="00C67E67" w14:paraId="0A1E0DF0" w14:textId="77777777" w:rsidTr="00C67E67">
        <w:trPr>
          <w:trHeight w:val="301"/>
        </w:trPr>
        <w:tc>
          <w:tcPr>
            <w:tcW w:w="754" w:type="dxa"/>
            <w:tcBorders>
              <w:bottom w:val="single" w:sz="4" w:space="0" w:color="000000"/>
            </w:tcBorders>
          </w:tcPr>
          <w:p w14:paraId="2518E518" w14:textId="77777777" w:rsidR="00C67E67" w:rsidRPr="00C67E67" w:rsidRDefault="00C67E67" w:rsidP="00C67E67">
            <w:pPr>
              <w:widowControl w:val="0"/>
              <w:suppressAutoHyphens w:val="0"/>
              <w:autoSpaceDE w:val="0"/>
              <w:autoSpaceDN w:val="0"/>
              <w:rPr>
                <w:sz w:val="18"/>
                <w:szCs w:val="22"/>
                <w:lang w:val="en-US" w:eastAsia="en-US"/>
              </w:rPr>
            </w:pPr>
          </w:p>
        </w:tc>
        <w:tc>
          <w:tcPr>
            <w:tcW w:w="2881" w:type="dxa"/>
            <w:tcBorders>
              <w:top w:val="single" w:sz="4" w:space="0" w:color="FFFFFF"/>
              <w:bottom w:val="single" w:sz="4" w:space="0" w:color="000000"/>
            </w:tcBorders>
          </w:tcPr>
          <w:p w14:paraId="47199EFD" w14:textId="77777777" w:rsidR="00C67E67" w:rsidRPr="00C67E67" w:rsidRDefault="00C67E67" w:rsidP="00C67E67">
            <w:pPr>
              <w:widowControl w:val="0"/>
              <w:suppressAutoHyphens w:val="0"/>
              <w:autoSpaceDE w:val="0"/>
              <w:autoSpaceDN w:val="0"/>
              <w:spacing w:line="225" w:lineRule="exact"/>
              <w:ind w:left="1"/>
              <w:jc w:val="center"/>
              <w:rPr>
                <w:sz w:val="20"/>
                <w:szCs w:val="22"/>
                <w:lang w:val="en-US" w:eastAsia="en-US"/>
              </w:rPr>
            </w:pPr>
            <w:r w:rsidRPr="00C67E67">
              <w:rPr>
                <w:spacing w:val="-2"/>
                <w:sz w:val="20"/>
                <w:szCs w:val="22"/>
                <w:lang w:val="en-US" w:eastAsia="en-US"/>
              </w:rPr>
              <w:t>Pretest</w:t>
            </w:r>
          </w:p>
        </w:tc>
        <w:tc>
          <w:tcPr>
            <w:tcW w:w="882" w:type="dxa"/>
            <w:tcBorders>
              <w:bottom w:val="single" w:sz="4" w:space="0" w:color="000000"/>
            </w:tcBorders>
          </w:tcPr>
          <w:p w14:paraId="3CF51E83" w14:textId="77777777" w:rsidR="00C67E67" w:rsidRPr="00C67E67" w:rsidRDefault="00C67E67" w:rsidP="00C67E67">
            <w:pPr>
              <w:widowControl w:val="0"/>
              <w:suppressAutoHyphens w:val="0"/>
              <w:autoSpaceDE w:val="0"/>
              <w:autoSpaceDN w:val="0"/>
              <w:rPr>
                <w:sz w:val="18"/>
                <w:szCs w:val="22"/>
                <w:lang w:val="en-US" w:eastAsia="en-US"/>
              </w:rPr>
            </w:pPr>
          </w:p>
        </w:tc>
        <w:tc>
          <w:tcPr>
            <w:tcW w:w="2600" w:type="dxa"/>
            <w:tcBorders>
              <w:top w:val="single" w:sz="4" w:space="0" w:color="FFFFFF"/>
              <w:bottom w:val="single" w:sz="4" w:space="0" w:color="000000"/>
            </w:tcBorders>
          </w:tcPr>
          <w:p w14:paraId="22A04FD3" w14:textId="77777777" w:rsidR="00C67E67" w:rsidRPr="00C67E67" w:rsidRDefault="00C67E67" w:rsidP="00C67E67">
            <w:pPr>
              <w:widowControl w:val="0"/>
              <w:suppressAutoHyphens w:val="0"/>
              <w:autoSpaceDE w:val="0"/>
              <w:autoSpaceDN w:val="0"/>
              <w:spacing w:line="225" w:lineRule="exact"/>
              <w:ind w:left="5" w:right="7"/>
              <w:jc w:val="center"/>
              <w:rPr>
                <w:sz w:val="20"/>
                <w:szCs w:val="22"/>
                <w:lang w:val="en-US" w:eastAsia="en-US"/>
              </w:rPr>
            </w:pPr>
            <w:r w:rsidRPr="00C67E67">
              <w:rPr>
                <w:spacing w:val="-2"/>
                <w:sz w:val="20"/>
                <w:szCs w:val="22"/>
                <w:lang w:val="en-US" w:eastAsia="en-US"/>
              </w:rPr>
              <w:t>Posttest</w:t>
            </w:r>
          </w:p>
        </w:tc>
        <w:tc>
          <w:tcPr>
            <w:tcW w:w="821" w:type="dxa"/>
            <w:tcBorders>
              <w:bottom w:val="single" w:sz="4" w:space="0" w:color="000000"/>
            </w:tcBorders>
          </w:tcPr>
          <w:p w14:paraId="7B230905" w14:textId="77777777" w:rsidR="00C67E67" w:rsidRPr="00C67E67" w:rsidRDefault="00C67E67" w:rsidP="00C67E67">
            <w:pPr>
              <w:widowControl w:val="0"/>
              <w:suppressAutoHyphens w:val="0"/>
              <w:autoSpaceDE w:val="0"/>
              <w:autoSpaceDN w:val="0"/>
              <w:rPr>
                <w:sz w:val="18"/>
                <w:szCs w:val="22"/>
                <w:lang w:val="en-US" w:eastAsia="en-US"/>
              </w:rPr>
            </w:pPr>
          </w:p>
        </w:tc>
      </w:tr>
      <w:tr w:rsidR="00C67E67" w:rsidRPr="00C67E67" w14:paraId="6BE06DED" w14:textId="77777777" w:rsidTr="00C67E67">
        <w:trPr>
          <w:trHeight w:val="299"/>
        </w:trPr>
        <w:tc>
          <w:tcPr>
            <w:tcW w:w="754" w:type="dxa"/>
            <w:tcBorders>
              <w:top w:val="single" w:sz="4" w:space="0" w:color="000000"/>
            </w:tcBorders>
          </w:tcPr>
          <w:p w14:paraId="3E097340" w14:textId="77777777" w:rsidR="00C67E67" w:rsidRPr="00C67E67" w:rsidRDefault="00C67E67" w:rsidP="00C67E67">
            <w:pPr>
              <w:widowControl w:val="0"/>
              <w:suppressAutoHyphens w:val="0"/>
              <w:autoSpaceDE w:val="0"/>
              <w:autoSpaceDN w:val="0"/>
              <w:spacing w:line="225" w:lineRule="exact"/>
              <w:ind w:left="13" w:right="1"/>
              <w:jc w:val="center"/>
              <w:rPr>
                <w:sz w:val="20"/>
                <w:szCs w:val="22"/>
                <w:lang w:val="en-US" w:eastAsia="en-US"/>
              </w:rPr>
            </w:pPr>
            <w:r w:rsidRPr="00C67E67">
              <w:rPr>
                <w:spacing w:val="-10"/>
                <w:sz w:val="20"/>
                <w:szCs w:val="22"/>
                <w:lang w:val="en-US" w:eastAsia="en-US"/>
              </w:rPr>
              <w:t>1</w:t>
            </w:r>
          </w:p>
        </w:tc>
        <w:tc>
          <w:tcPr>
            <w:tcW w:w="2881" w:type="dxa"/>
            <w:tcBorders>
              <w:top w:val="single" w:sz="4" w:space="0" w:color="000000"/>
              <w:bottom w:val="single" w:sz="4" w:space="0" w:color="FFFFFF"/>
            </w:tcBorders>
          </w:tcPr>
          <w:p w14:paraId="0B972789" w14:textId="77777777" w:rsidR="00C67E67" w:rsidRPr="00C67E67" w:rsidRDefault="00C67E67" w:rsidP="00C67E67">
            <w:pPr>
              <w:widowControl w:val="0"/>
              <w:suppressAutoHyphens w:val="0"/>
              <w:autoSpaceDE w:val="0"/>
              <w:autoSpaceDN w:val="0"/>
              <w:spacing w:line="225" w:lineRule="exact"/>
              <w:ind w:left="1" w:right="1"/>
              <w:jc w:val="center"/>
              <w:rPr>
                <w:sz w:val="20"/>
                <w:szCs w:val="22"/>
                <w:lang w:val="en-US" w:eastAsia="en-US"/>
              </w:rPr>
            </w:pPr>
            <w:r w:rsidRPr="00C67E67">
              <w:rPr>
                <w:spacing w:val="-2"/>
                <w:sz w:val="20"/>
                <w:szCs w:val="22"/>
                <w:lang w:val="en-US" w:eastAsia="en-US"/>
              </w:rPr>
              <w:t>Menulis</w:t>
            </w:r>
          </w:p>
        </w:tc>
        <w:tc>
          <w:tcPr>
            <w:tcW w:w="882" w:type="dxa"/>
            <w:tcBorders>
              <w:top w:val="single" w:sz="4" w:space="0" w:color="000000"/>
            </w:tcBorders>
          </w:tcPr>
          <w:p w14:paraId="40D4589C" w14:textId="77777777" w:rsidR="00C67E67" w:rsidRPr="00C67E67" w:rsidRDefault="00C67E67" w:rsidP="00C67E67">
            <w:pPr>
              <w:widowControl w:val="0"/>
              <w:suppressAutoHyphens w:val="0"/>
              <w:autoSpaceDE w:val="0"/>
              <w:autoSpaceDN w:val="0"/>
              <w:spacing w:line="225" w:lineRule="exact"/>
              <w:ind w:right="1"/>
              <w:jc w:val="center"/>
              <w:rPr>
                <w:sz w:val="20"/>
                <w:szCs w:val="22"/>
                <w:lang w:val="en-US" w:eastAsia="en-US"/>
              </w:rPr>
            </w:pPr>
            <w:r w:rsidRPr="00C67E67">
              <w:rPr>
                <w:spacing w:val="-10"/>
                <w:sz w:val="20"/>
                <w:szCs w:val="22"/>
                <w:lang w:val="en-US" w:eastAsia="en-US"/>
              </w:rPr>
              <w:t>3</w:t>
            </w:r>
          </w:p>
        </w:tc>
        <w:tc>
          <w:tcPr>
            <w:tcW w:w="2600" w:type="dxa"/>
            <w:tcBorders>
              <w:top w:val="single" w:sz="4" w:space="0" w:color="000000"/>
              <w:bottom w:val="single" w:sz="4" w:space="0" w:color="FFFFFF"/>
            </w:tcBorders>
          </w:tcPr>
          <w:p w14:paraId="2D582819" w14:textId="77777777" w:rsidR="00C67E67" w:rsidRPr="00C67E67" w:rsidRDefault="00C67E67" w:rsidP="00C67E67">
            <w:pPr>
              <w:widowControl w:val="0"/>
              <w:suppressAutoHyphens w:val="0"/>
              <w:autoSpaceDE w:val="0"/>
              <w:autoSpaceDN w:val="0"/>
              <w:spacing w:line="225" w:lineRule="exact"/>
              <w:ind w:left="4" w:right="7"/>
              <w:jc w:val="center"/>
              <w:rPr>
                <w:sz w:val="20"/>
                <w:szCs w:val="22"/>
                <w:lang w:val="en-US" w:eastAsia="en-US"/>
              </w:rPr>
            </w:pPr>
            <w:r w:rsidRPr="00C67E67">
              <w:rPr>
                <w:spacing w:val="-2"/>
                <w:sz w:val="20"/>
                <w:szCs w:val="22"/>
                <w:lang w:val="en-US" w:eastAsia="en-US"/>
              </w:rPr>
              <w:t>Menulis</w:t>
            </w:r>
          </w:p>
        </w:tc>
        <w:tc>
          <w:tcPr>
            <w:tcW w:w="821" w:type="dxa"/>
            <w:tcBorders>
              <w:top w:val="single" w:sz="4" w:space="0" w:color="000000"/>
            </w:tcBorders>
          </w:tcPr>
          <w:p w14:paraId="2A070F3D" w14:textId="77777777" w:rsidR="00C67E67" w:rsidRPr="00C67E67" w:rsidRDefault="00C67E67" w:rsidP="00C67E67">
            <w:pPr>
              <w:widowControl w:val="0"/>
              <w:suppressAutoHyphens w:val="0"/>
              <w:autoSpaceDE w:val="0"/>
              <w:autoSpaceDN w:val="0"/>
              <w:spacing w:line="225" w:lineRule="exact"/>
              <w:jc w:val="center"/>
              <w:rPr>
                <w:sz w:val="20"/>
                <w:szCs w:val="22"/>
                <w:lang w:val="en-US" w:eastAsia="en-US"/>
              </w:rPr>
            </w:pPr>
            <w:r w:rsidRPr="00C67E67">
              <w:rPr>
                <w:spacing w:val="-10"/>
                <w:sz w:val="20"/>
                <w:szCs w:val="22"/>
                <w:lang w:val="en-US" w:eastAsia="en-US"/>
              </w:rPr>
              <w:t>4</w:t>
            </w:r>
          </w:p>
        </w:tc>
      </w:tr>
      <w:tr w:rsidR="00C67E67" w:rsidRPr="00C67E67" w14:paraId="5F4A9BA6" w14:textId="77777777" w:rsidTr="00C67E67">
        <w:trPr>
          <w:trHeight w:val="2042"/>
        </w:trPr>
        <w:tc>
          <w:tcPr>
            <w:tcW w:w="754" w:type="dxa"/>
            <w:tcBorders>
              <w:bottom w:val="single" w:sz="4" w:space="0" w:color="FFFFFF"/>
            </w:tcBorders>
          </w:tcPr>
          <w:p w14:paraId="1BE603FA" w14:textId="77777777" w:rsidR="00C67E67" w:rsidRPr="00C67E67" w:rsidRDefault="00C67E67" w:rsidP="00C67E67">
            <w:pPr>
              <w:widowControl w:val="0"/>
              <w:suppressAutoHyphens w:val="0"/>
              <w:autoSpaceDE w:val="0"/>
              <w:autoSpaceDN w:val="0"/>
              <w:rPr>
                <w:sz w:val="18"/>
                <w:szCs w:val="22"/>
                <w:lang w:val="en-US" w:eastAsia="en-US"/>
              </w:rPr>
            </w:pPr>
          </w:p>
        </w:tc>
        <w:tc>
          <w:tcPr>
            <w:tcW w:w="2881" w:type="dxa"/>
            <w:tcBorders>
              <w:top w:val="single" w:sz="4" w:space="0" w:color="FFFFFF"/>
              <w:bottom w:val="single" w:sz="4" w:space="0" w:color="FFFFFF"/>
            </w:tcBorders>
          </w:tcPr>
          <w:p w14:paraId="6233506E" w14:textId="77777777" w:rsidR="00C67E67" w:rsidRPr="00C67E67" w:rsidRDefault="00C67E67" w:rsidP="00C67E67">
            <w:pPr>
              <w:widowControl w:val="0"/>
              <w:suppressAutoHyphens w:val="0"/>
              <w:autoSpaceDE w:val="0"/>
              <w:autoSpaceDN w:val="0"/>
              <w:spacing w:before="1"/>
              <w:rPr>
                <w:sz w:val="5"/>
                <w:szCs w:val="22"/>
                <w:lang w:val="en-US" w:eastAsia="en-US"/>
              </w:rPr>
            </w:pPr>
          </w:p>
          <w:p w14:paraId="65A17828" w14:textId="77777777" w:rsidR="00C67E67" w:rsidRPr="00C67E67" w:rsidRDefault="00C67E67" w:rsidP="00C67E67">
            <w:pPr>
              <w:widowControl w:val="0"/>
              <w:suppressAutoHyphens w:val="0"/>
              <w:autoSpaceDE w:val="0"/>
              <w:autoSpaceDN w:val="0"/>
              <w:ind w:left="583"/>
              <w:rPr>
                <w:sz w:val="20"/>
                <w:szCs w:val="22"/>
                <w:lang w:val="en-US" w:eastAsia="en-US"/>
              </w:rPr>
            </w:pPr>
            <w:r w:rsidRPr="00C67E67">
              <w:rPr>
                <w:noProof/>
                <w:sz w:val="20"/>
                <w:szCs w:val="22"/>
                <w:lang w:val="en-US" w:eastAsia="en-US"/>
              </w:rPr>
              <w:drawing>
                <wp:inline distT="0" distB="0" distL="0" distR="0" wp14:anchorId="7F69E6AC" wp14:editId="1CC343E8">
                  <wp:extent cx="1079192" cy="1213675"/>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8" cstate="print"/>
                          <a:stretch>
                            <a:fillRect/>
                          </a:stretch>
                        </pic:blipFill>
                        <pic:spPr>
                          <a:xfrm>
                            <a:off x="0" y="0"/>
                            <a:ext cx="1079192" cy="1213675"/>
                          </a:xfrm>
                          <a:prstGeom prst="rect">
                            <a:avLst/>
                          </a:prstGeom>
                        </pic:spPr>
                      </pic:pic>
                    </a:graphicData>
                  </a:graphic>
                </wp:inline>
              </w:drawing>
            </w:r>
          </w:p>
        </w:tc>
        <w:tc>
          <w:tcPr>
            <w:tcW w:w="882" w:type="dxa"/>
            <w:tcBorders>
              <w:bottom w:val="single" w:sz="4" w:space="0" w:color="FFFFFF"/>
            </w:tcBorders>
          </w:tcPr>
          <w:p w14:paraId="7E8B7B75" w14:textId="77777777" w:rsidR="00C67E67" w:rsidRPr="00C67E67" w:rsidRDefault="00C67E67" w:rsidP="00C67E67">
            <w:pPr>
              <w:widowControl w:val="0"/>
              <w:suppressAutoHyphens w:val="0"/>
              <w:autoSpaceDE w:val="0"/>
              <w:autoSpaceDN w:val="0"/>
              <w:rPr>
                <w:sz w:val="18"/>
                <w:szCs w:val="22"/>
                <w:lang w:val="en-US" w:eastAsia="en-US"/>
              </w:rPr>
            </w:pPr>
          </w:p>
        </w:tc>
        <w:tc>
          <w:tcPr>
            <w:tcW w:w="2600" w:type="dxa"/>
            <w:tcBorders>
              <w:top w:val="single" w:sz="4" w:space="0" w:color="FFFFFF"/>
              <w:bottom w:val="single" w:sz="4" w:space="0" w:color="FFFFFF"/>
            </w:tcBorders>
          </w:tcPr>
          <w:p w14:paraId="480C2B0B" w14:textId="77777777" w:rsidR="00C67E67" w:rsidRPr="00C67E67" w:rsidRDefault="00C67E67" w:rsidP="00C67E67">
            <w:pPr>
              <w:widowControl w:val="0"/>
              <w:suppressAutoHyphens w:val="0"/>
              <w:autoSpaceDE w:val="0"/>
              <w:autoSpaceDN w:val="0"/>
              <w:spacing w:before="10"/>
              <w:rPr>
                <w:sz w:val="3"/>
                <w:szCs w:val="22"/>
                <w:lang w:val="en-US" w:eastAsia="en-US"/>
              </w:rPr>
            </w:pPr>
          </w:p>
          <w:p w14:paraId="15DC226F" w14:textId="77777777" w:rsidR="00C67E67" w:rsidRPr="00C67E67" w:rsidRDefault="00C67E67" w:rsidP="00C67E67">
            <w:pPr>
              <w:widowControl w:val="0"/>
              <w:suppressAutoHyphens w:val="0"/>
              <w:autoSpaceDE w:val="0"/>
              <w:autoSpaceDN w:val="0"/>
              <w:ind w:left="407"/>
              <w:rPr>
                <w:sz w:val="20"/>
                <w:szCs w:val="22"/>
                <w:lang w:val="en-US" w:eastAsia="en-US"/>
              </w:rPr>
            </w:pPr>
            <w:r w:rsidRPr="00C67E67">
              <w:rPr>
                <w:noProof/>
                <w:sz w:val="20"/>
                <w:szCs w:val="22"/>
                <w:lang w:val="en-US" w:eastAsia="en-US"/>
              </w:rPr>
              <w:drawing>
                <wp:inline distT="0" distB="0" distL="0" distR="0" wp14:anchorId="0A10D2A8" wp14:editId="426E336C">
                  <wp:extent cx="1247928" cy="1238726"/>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9" cstate="print"/>
                          <a:stretch>
                            <a:fillRect/>
                          </a:stretch>
                        </pic:blipFill>
                        <pic:spPr>
                          <a:xfrm>
                            <a:off x="0" y="0"/>
                            <a:ext cx="1247928" cy="1238726"/>
                          </a:xfrm>
                          <a:prstGeom prst="rect">
                            <a:avLst/>
                          </a:prstGeom>
                        </pic:spPr>
                      </pic:pic>
                    </a:graphicData>
                  </a:graphic>
                </wp:inline>
              </w:drawing>
            </w:r>
          </w:p>
        </w:tc>
        <w:tc>
          <w:tcPr>
            <w:tcW w:w="821" w:type="dxa"/>
            <w:tcBorders>
              <w:bottom w:val="single" w:sz="4" w:space="0" w:color="FFFFFF"/>
            </w:tcBorders>
          </w:tcPr>
          <w:p w14:paraId="3921C335" w14:textId="77777777" w:rsidR="00C67E67" w:rsidRPr="00C67E67" w:rsidRDefault="00C67E67" w:rsidP="00C67E67">
            <w:pPr>
              <w:widowControl w:val="0"/>
              <w:suppressAutoHyphens w:val="0"/>
              <w:autoSpaceDE w:val="0"/>
              <w:autoSpaceDN w:val="0"/>
              <w:rPr>
                <w:sz w:val="18"/>
                <w:szCs w:val="22"/>
                <w:lang w:val="en-US" w:eastAsia="en-US"/>
              </w:rPr>
            </w:pPr>
          </w:p>
        </w:tc>
      </w:tr>
      <w:tr w:rsidR="00C67E67" w:rsidRPr="00C67E67" w14:paraId="1B4FCF4F" w14:textId="77777777" w:rsidTr="00C67E67">
        <w:trPr>
          <w:trHeight w:val="299"/>
        </w:trPr>
        <w:tc>
          <w:tcPr>
            <w:tcW w:w="754" w:type="dxa"/>
            <w:tcBorders>
              <w:top w:val="single" w:sz="4" w:space="0" w:color="FFFFFF"/>
            </w:tcBorders>
          </w:tcPr>
          <w:p w14:paraId="4C420F83" w14:textId="77777777" w:rsidR="00C67E67" w:rsidRPr="00C67E67" w:rsidRDefault="00C67E67" w:rsidP="00C67E67">
            <w:pPr>
              <w:widowControl w:val="0"/>
              <w:suppressAutoHyphens w:val="0"/>
              <w:autoSpaceDE w:val="0"/>
              <w:autoSpaceDN w:val="0"/>
              <w:spacing w:line="225" w:lineRule="exact"/>
              <w:ind w:left="13" w:right="1"/>
              <w:jc w:val="center"/>
              <w:rPr>
                <w:sz w:val="20"/>
                <w:szCs w:val="22"/>
                <w:lang w:val="en-US" w:eastAsia="en-US"/>
              </w:rPr>
            </w:pPr>
            <w:r w:rsidRPr="00C67E67">
              <w:rPr>
                <w:spacing w:val="-10"/>
                <w:sz w:val="20"/>
                <w:szCs w:val="22"/>
                <w:lang w:val="en-US" w:eastAsia="en-US"/>
              </w:rPr>
              <w:t>2</w:t>
            </w:r>
          </w:p>
        </w:tc>
        <w:tc>
          <w:tcPr>
            <w:tcW w:w="2881" w:type="dxa"/>
            <w:tcBorders>
              <w:top w:val="single" w:sz="4" w:space="0" w:color="FFFFFF"/>
              <w:bottom w:val="single" w:sz="4" w:space="0" w:color="FFFFFF"/>
            </w:tcBorders>
          </w:tcPr>
          <w:p w14:paraId="1D59F71F" w14:textId="77777777" w:rsidR="00C67E67" w:rsidRPr="00C67E67" w:rsidRDefault="00C67E67" w:rsidP="00C67E67">
            <w:pPr>
              <w:widowControl w:val="0"/>
              <w:suppressAutoHyphens w:val="0"/>
              <w:autoSpaceDE w:val="0"/>
              <w:autoSpaceDN w:val="0"/>
              <w:spacing w:line="225" w:lineRule="exact"/>
              <w:ind w:left="1" w:right="1"/>
              <w:jc w:val="center"/>
              <w:rPr>
                <w:sz w:val="20"/>
                <w:szCs w:val="22"/>
                <w:lang w:val="en-US" w:eastAsia="en-US"/>
              </w:rPr>
            </w:pPr>
            <w:r w:rsidRPr="00C67E67">
              <w:rPr>
                <w:spacing w:val="-2"/>
                <w:sz w:val="20"/>
                <w:szCs w:val="22"/>
                <w:lang w:val="en-US" w:eastAsia="en-US"/>
              </w:rPr>
              <w:t>Menempel</w:t>
            </w:r>
          </w:p>
        </w:tc>
        <w:tc>
          <w:tcPr>
            <w:tcW w:w="882" w:type="dxa"/>
            <w:tcBorders>
              <w:top w:val="single" w:sz="4" w:space="0" w:color="FFFFFF"/>
            </w:tcBorders>
          </w:tcPr>
          <w:p w14:paraId="1F6A34A2" w14:textId="77777777" w:rsidR="00C67E67" w:rsidRPr="00C67E67" w:rsidRDefault="00C67E67" w:rsidP="00C67E67">
            <w:pPr>
              <w:widowControl w:val="0"/>
              <w:suppressAutoHyphens w:val="0"/>
              <w:autoSpaceDE w:val="0"/>
              <w:autoSpaceDN w:val="0"/>
              <w:spacing w:line="225" w:lineRule="exact"/>
              <w:ind w:right="1"/>
              <w:jc w:val="center"/>
              <w:rPr>
                <w:sz w:val="20"/>
                <w:szCs w:val="22"/>
                <w:lang w:val="en-US" w:eastAsia="en-US"/>
              </w:rPr>
            </w:pPr>
            <w:r w:rsidRPr="00C67E67">
              <w:rPr>
                <w:spacing w:val="-10"/>
                <w:sz w:val="20"/>
                <w:szCs w:val="22"/>
                <w:lang w:val="en-US" w:eastAsia="en-US"/>
              </w:rPr>
              <w:t>2</w:t>
            </w:r>
          </w:p>
        </w:tc>
        <w:tc>
          <w:tcPr>
            <w:tcW w:w="2600" w:type="dxa"/>
            <w:tcBorders>
              <w:top w:val="single" w:sz="4" w:space="0" w:color="FFFFFF"/>
              <w:bottom w:val="single" w:sz="4" w:space="0" w:color="FFFFFF"/>
            </w:tcBorders>
          </w:tcPr>
          <w:p w14:paraId="4871F28F" w14:textId="77777777" w:rsidR="00C67E67" w:rsidRPr="00C67E67" w:rsidRDefault="00C67E67" w:rsidP="00C67E67">
            <w:pPr>
              <w:widowControl w:val="0"/>
              <w:suppressAutoHyphens w:val="0"/>
              <w:autoSpaceDE w:val="0"/>
              <w:autoSpaceDN w:val="0"/>
              <w:spacing w:line="225" w:lineRule="exact"/>
              <w:ind w:right="7"/>
              <w:jc w:val="center"/>
              <w:rPr>
                <w:sz w:val="20"/>
                <w:szCs w:val="22"/>
                <w:lang w:val="en-US" w:eastAsia="en-US"/>
              </w:rPr>
            </w:pPr>
            <w:r w:rsidRPr="00C67E67">
              <w:rPr>
                <w:spacing w:val="-2"/>
                <w:sz w:val="20"/>
                <w:szCs w:val="22"/>
                <w:lang w:val="en-US" w:eastAsia="en-US"/>
              </w:rPr>
              <w:t>Menempel</w:t>
            </w:r>
          </w:p>
        </w:tc>
        <w:tc>
          <w:tcPr>
            <w:tcW w:w="821" w:type="dxa"/>
            <w:tcBorders>
              <w:top w:val="single" w:sz="4" w:space="0" w:color="FFFFFF"/>
            </w:tcBorders>
          </w:tcPr>
          <w:p w14:paraId="56732B45" w14:textId="77777777" w:rsidR="00C67E67" w:rsidRPr="00C67E67" w:rsidRDefault="00C67E67" w:rsidP="00C67E67">
            <w:pPr>
              <w:widowControl w:val="0"/>
              <w:suppressAutoHyphens w:val="0"/>
              <w:autoSpaceDE w:val="0"/>
              <w:autoSpaceDN w:val="0"/>
              <w:spacing w:line="225" w:lineRule="exact"/>
              <w:jc w:val="center"/>
              <w:rPr>
                <w:sz w:val="20"/>
                <w:szCs w:val="22"/>
                <w:lang w:val="en-US" w:eastAsia="en-US"/>
              </w:rPr>
            </w:pPr>
            <w:r w:rsidRPr="00C67E67">
              <w:rPr>
                <w:spacing w:val="-10"/>
                <w:sz w:val="20"/>
                <w:szCs w:val="22"/>
                <w:lang w:val="en-US" w:eastAsia="en-US"/>
              </w:rPr>
              <w:t>4</w:t>
            </w:r>
          </w:p>
        </w:tc>
      </w:tr>
      <w:tr w:rsidR="00C67E67" w:rsidRPr="00C67E67" w14:paraId="0F6916F4" w14:textId="77777777" w:rsidTr="00C67E67">
        <w:trPr>
          <w:trHeight w:val="1936"/>
        </w:trPr>
        <w:tc>
          <w:tcPr>
            <w:tcW w:w="754" w:type="dxa"/>
            <w:tcBorders>
              <w:bottom w:val="single" w:sz="4" w:space="0" w:color="FFFFFF"/>
            </w:tcBorders>
          </w:tcPr>
          <w:p w14:paraId="5FD0C9FC" w14:textId="77777777" w:rsidR="00C67E67" w:rsidRPr="00C67E67" w:rsidRDefault="00C67E67" w:rsidP="00C67E67">
            <w:pPr>
              <w:widowControl w:val="0"/>
              <w:suppressAutoHyphens w:val="0"/>
              <w:autoSpaceDE w:val="0"/>
              <w:autoSpaceDN w:val="0"/>
              <w:rPr>
                <w:sz w:val="18"/>
                <w:szCs w:val="22"/>
                <w:lang w:val="en-US" w:eastAsia="en-US"/>
              </w:rPr>
            </w:pPr>
          </w:p>
        </w:tc>
        <w:tc>
          <w:tcPr>
            <w:tcW w:w="2881" w:type="dxa"/>
            <w:tcBorders>
              <w:top w:val="single" w:sz="4" w:space="0" w:color="FFFFFF"/>
              <w:bottom w:val="single" w:sz="4" w:space="0" w:color="FFFFFF"/>
            </w:tcBorders>
          </w:tcPr>
          <w:p w14:paraId="67E1C2E7" w14:textId="77777777" w:rsidR="00C67E67" w:rsidRPr="00C67E67" w:rsidRDefault="00C67E67" w:rsidP="00C67E67">
            <w:pPr>
              <w:widowControl w:val="0"/>
              <w:suppressAutoHyphens w:val="0"/>
              <w:autoSpaceDE w:val="0"/>
              <w:autoSpaceDN w:val="0"/>
              <w:spacing w:before="5"/>
              <w:rPr>
                <w:sz w:val="4"/>
                <w:szCs w:val="22"/>
                <w:lang w:val="en-US" w:eastAsia="en-US"/>
              </w:rPr>
            </w:pPr>
          </w:p>
          <w:p w14:paraId="5AFF0982" w14:textId="77777777" w:rsidR="00C67E67" w:rsidRPr="00C67E67" w:rsidRDefault="00C67E67" w:rsidP="00C67E67">
            <w:pPr>
              <w:widowControl w:val="0"/>
              <w:suppressAutoHyphens w:val="0"/>
              <w:autoSpaceDE w:val="0"/>
              <w:autoSpaceDN w:val="0"/>
              <w:ind w:left="528"/>
              <w:rPr>
                <w:sz w:val="20"/>
                <w:szCs w:val="22"/>
                <w:lang w:val="en-US" w:eastAsia="en-US"/>
              </w:rPr>
            </w:pPr>
            <w:r w:rsidRPr="00C67E67">
              <w:rPr>
                <w:noProof/>
                <w:sz w:val="20"/>
                <w:szCs w:val="22"/>
                <w:lang w:val="en-US" w:eastAsia="en-US"/>
              </w:rPr>
              <w:drawing>
                <wp:inline distT="0" distB="0" distL="0" distR="0" wp14:anchorId="18B79F83" wp14:editId="576F1FEF">
                  <wp:extent cx="1151417" cy="1161859"/>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0" cstate="print"/>
                          <a:stretch>
                            <a:fillRect/>
                          </a:stretch>
                        </pic:blipFill>
                        <pic:spPr>
                          <a:xfrm>
                            <a:off x="0" y="0"/>
                            <a:ext cx="1151417" cy="1161859"/>
                          </a:xfrm>
                          <a:prstGeom prst="rect">
                            <a:avLst/>
                          </a:prstGeom>
                        </pic:spPr>
                      </pic:pic>
                    </a:graphicData>
                  </a:graphic>
                </wp:inline>
              </w:drawing>
            </w:r>
          </w:p>
        </w:tc>
        <w:tc>
          <w:tcPr>
            <w:tcW w:w="882" w:type="dxa"/>
            <w:tcBorders>
              <w:bottom w:val="single" w:sz="4" w:space="0" w:color="FFFFFF"/>
            </w:tcBorders>
          </w:tcPr>
          <w:p w14:paraId="051CA828" w14:textId="77777777" w:rsidR="00C67E67" w:rsidRPr="00C67E67" w:rsidRDefault="00C67E67" w:rsidP="00C67E67">
            <w:pPr>
              <w:widowControl w:val="0"/>
              <w:suppressAutoHyphens w:val="0"/>
              <w:autoSpaceDE w:val="0"/>
              <w:autoSpaceDN w:val="0"/>
              <w:rPr>
                <w:sz w:val="18"/>
                <w:szCs w:val="22"/>
                <w:lang w:val="en-US" w:eastAsia="en-US"/>
              </w:rPr>
            </w:pPr>
          </w:p>
        </w:tc>
        <w:tc>
          <w:tcPr>
            <w:tcW w:w="2600" w:type="dxa"/>
            <w:tcBorders>
              <w:top w:val="single" w:sz="4" w:space="0" w:color="FFFFFF"/>
              <w:bottom w:val="single" w:sz="4" w:space="0" w:color="FFFFFF"/>
            </w:tcBorders>
          </w:tcPr>
          <w:p w14:paraId="376BB789" w14:textId="77777777" w:rsidR="00C67E67" w:rsidRPr="00C67E67" w:rsidRDefault="00C67E67" w:rsidP="00C67E67">
            <w:pPr>
              <w:widowControl w:val="0"/>
              <w:suppressAutoHyphens w:val="0"/>
              <w:autoSpaceDE w:val="0"/>
              <w:autoSpaceDN w:val="0"/>
              <w:spacing w:before="5"/>
              <w:rPr>
                <w:sz w:val="4"/>
                <w:szCs w:val="22"/>
                <w:lang w:val="en-US" w:eastAsia="en-US"/>
              </w:rPr>
            </w:pPr>
          </w:p>
          <w:p w14:paraId="3A6CD4AB" w14:textId="77777777" w:rsidR="00C67E67" w:rsidRPr="00C67E67" w:rsidRDefault="00C67E67" w:rsidP="00C67E67">
            <w:pPr>
              <w:widowControl w:val="0"/>
              <w:suppressAutoHyphens w:val="0"/>
              <w:autoSpaceDE w:val="0"/>
              <w:autoSpaceDN w:val="0"/>
              <w:ind w:left="337"/>
              <w:rPr>
                <w:sz w:val="20"/>
                <w:szCs w:val="22"/>
                <w:lang w:val="en-US" w:eastAsia="en-US"/>
              </w:rPr>
            </w:pPr>
            <w:r w:rsidRPr="00C67E67">
              <w:rPr>
                <w:noProof/>
                <w:sz w:val="20"/>
                <w:szCs w:val="22"/>
                <w:lang w:val="en-US" w:eastAsia="en-US"/>
              </w:rPr>
              <w:drawing>
                <wp:inline distT="0" distB="0" distL="0" distR="0" wp14:anchorId="5D28E844" wp14:editId="05636DBF">
                  <wp:extent cx="1313500" cy="1157668"/>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1" cstate="print"/>
                          <a:stretch>
                            <a:fillRect/>
                          </a:stretch>
                        </pic:blipFill>
                        <pic:spPr>
                          <a:xfrm>
                            <a:off x="0" y="0"/>
                            <a:ext cx="1313500" cy="1157668"/>
                          </a:xfrm>
                          <a:prstGeom prst="rect">
                            <a:avLst/>
                          </a:prstGeom>
                        </pic:spPr>
                      </pic:pic>
                    </a:graphicData>
                  </a:graphic>
                </wp:inline>
              </w:drawing>
            </w:r>
          </w:p>
        </w:tc>
        <w:tc>
          <w:tcPr>
            <w:tcW w:w="821" w:type="dxa"/>
            <w:tcBorders>
              <w:bottom w:val="single" w:sz="4" w:space="0" w:color="FFFFFF"/>
            </w:tcBorders>
          </w:tcPr>
          <w:p w14:paraId="7C276C0D" w14:textId="77777777" w:rsidR="00C67E67" w:rsidRPr="00C67E67" w:rsidRDefault="00C67E67" w:rsidP="00C67E67">
            <w:pPr>
              <w:widowControl w:val="0"/>
              <w:suppressAutoHyphens w:val="0"/>
              <w:autoSpaceDE w:val="0"/>
              <w:autoSpaceDN w:val="0"/>
              <w:rPr>
                <w:sz w:val="18"/>
                <w:szCs w:val="22"/>
                <w:lang w:val="en-US" w:eastAsia="en-US"/>
              </w:rPr>
            </w:pPr>
          </w:p>
        </w:tc>
      </w:tr>
      <w:tr w:rsidR="00C67E67" w:rsidRPr="00C67E67" w14:paraId="4ED03EDF" w14:textId="77777777" w:rsidTr="00C67E67">
        <w:trPr>
          <w:trHeight w:val="299"/>
        </w:trPr>
        <w:tc>
          <w:tcPr>
            <w:tcW w:w="754" w:type="dxa"/>
            <w:tcBorders>
              <w:top w:val="single" w:sz="4" w:space="0" w:color="FFFFFF"/>
            </w:tcBorders>
          </w:tcPr>
          <w:p w14:paraId="4DA2353A" w14:textId="77777777" w:rsidR="00C67E67" w:rsidRPr="00C67E67" w:rsidRDefault="00C67E67" w:rsidP="00C67E67">
            <w:pPr>
              <w:widowControl w:val="0"/>
              <w:suppressAutoHyphens w:val="0"/>
              <w:autoSpaceDE w:val="0"/>
              <w:autoSpaceDN w:val="0"/>
              <w:spacing w:line="225" w:lineRule="exact"/>
              <w:ind w:left="13" w:right="1"/>
              <w:jc w:val="center"/>
              <w:rPr>
                <w:sz w:val="20"/>
                <w:szCs w:val="22"/>
                <w:lang w:val="en-US" w:eastAsia="en-US"/>
              </w:rPr>
            </w:pPr>
            <w:r w:rsidRPr="00C67E67">
              <w:rPr>
                <w:spacing w:val="-10"/>
                <w:sz w:val="20"/>
                <w:szCs w:val="22"/>
                <w:lang w:val="en-US" w:eastAsia="en-US"/>
              </w:rPr>
              <w:t>3</w:t>
            </w:r>
          </w:p>
        </w:tc>
        <w:tc>
          <w:tcPr>
            <w:tcW w:w="2881" w:type="dxa"/>
            <w:tcBorders>
              <w:top w:val="single" w:sz="4" w:space="0" w:color="FFFFFF"/>
              <w:bottom w:val="single" w:sz="4" w:space="0" w:color="FFFFFF"/>
            </w:tcBorders>
          </w:tcPr>
          <w:p w14:paraId="62E0E0D0" w14:textId="77777777" w:rsidR="00C67E67" w:rsidRPr="00C67E67" w:rsidRDefault="00C67E67" w:rsidP="00C67E67">
            <w:pPr>
              <w:widowControl w:val="0"/>
              <w:suppressAutoHyphens w:val="0"/>
              <w:autoSpaceDE w:val="0"/>
              <w:autoSpaceDN w:val="0"/>
              <w:spacing w:line="225" w:lineRule="exact"/>
              <w:ind w:left="1"/>
              <w:jc w:val="center"/>
              <w:rPr>
                <w:sz w:val="20"/>
                <w:szCs w:val="22"/>
                <w:lang w:val="en-US" w:eastAsia="en-US"/>
              </w:rPr>
            </w:pPr>
            <w:r w:rsidRPr="00C67E67">
              <w:rPr>
                <w:spacing w:val="-2"/>
                <w:sz w:val="20"/>
                <w:szCs w:val="22"/>
                <w:lang w:val="en-US" w:eastAsia="en-US"/>
              </w:rPr>
              <w:t>Mewarnai</w:t>
            </w:r>
          </w:p>
        </w:tc>
        <w:tc>
          <w:tcPr>
            <w:tcW w:w="882" w:type="dxa"/>
            <w:tcBorders>
              <w:top w:val="single" w:sz="4" w:space="0" w:color="FFFFFF"/>
            </w:tcBorders>
          </w:tcPr>
          <w:p w14:paraId="681D773B" w14:textId="77777777" w:rsidR="00C67E67" w:rsidRPr="00C67E67" w:rsidRDefault="00C67E67" w:rsidP="00C67E67">
            <w:pPr>
              <w:widowControl w:val="0"/>
              <w:suppressAutoHyphens w:val="0"/>
              <w:autoSpaceDE w:val="0"/>
              <w:autoSpaceDN w:val="0"/>
              <w:spacing w:line="225" w:lineRule="exact"/>
              <w:ind w:right="1"/>
              <w:jc w:val="center"/>
              <w:rPr>
                <w:sz w:val="20"/>
                <w:szCs w:val="22"/>
                <w:lang w:val="en-US" w:eastAsia="en-US"/>
              </w:rPr>
            </w:pPr>
            <w:r w:rsidRPr="00C67E67">
              <w:rPr>
                <w:spacing w:val="-10"/>
                <w:sz w:val="20"/>
                <w:szCs w:val="22"/>
                <w:lang w:val="en-US" w:eastAsia="en-US"/>
              </w:rPr>
              <w:t>2</w:t>
            </w:r>
          </w:p>
        </w:tc>
        <w:tc>
          <w:tcPr>
            <w:tcW w:w="2600" w:type="dxa"/>
            <w:tcBorders>
              <w:top w:val="single" w:sz="4" w:space="0" w:color="FFFFFF"/>
              <w:bottom w:val="single" w:sz="4" w:space="0" w:color="FFFFFF"/>
              <w:right w:val="single" w:sz="4" w:space="0" w:color="FFFFFF"/>
            </w:tcBorders>
          </w:tcPr>
          <w:p w14:paraId="4D74134F" w14:textId="77777777" w:rsidR="00C67E67" w:rsidRPr="00C67E67" w:rsidRDefault="00C67E67" w:rsidP="00C67E67">
            <w:pPr>
              <w:widowControl w:val="0"/>
              <w:suppressAutoHyphens w:val="0"/>
              <w:autoSpaceDE w:val="0"/>
              <w:autoSpaceDN w:val="0"/>
              <w:spacing w:line="225" w:lineRule="exact"/>
              <w:ind w:right="7"/>
              <w:jc w:val="center"/>
              <w:rPr>
                <w:sz w:val="20"/>
                <w:szCs w:val="22"/>
                <w:lang w:val="en-US" w:eastAsia="en-US"/>
              </w:rPr>
            </w:pPr>
            <w:r w:rsidRPr="00C67E67">
              <w:rPr>
                <w:spacing w:val="-2"/>
                <w:sz w:val="20"/>
                <w:szCs w:val="22"/>
                <w:lang w:val="en-US" w:eastAsia="en-US"/>
              </w:rPr>
              <w:t>Mewarnai</w:t>
            </w:r>
          </w:p>
        </w:tc>
        <w:tc>
          <w:tcPr>
            <w:tcW w:w="821" w:type="dxa"/>
            <w:tcBorders>
              <w:top w:val="single" w:sz="4" w:space="0" w:color="FFFFFF"/>
              <w:left w:val="single" w:sz="4" w:space="0" w:color="FFFFFF"/>
            </w:tcBorders>
          </w:tcPr>
          <w:p w14:paraId="7915A7B8" w14:textId="77777777" w:rsidR="00C67E67" w:rsidRPr="00C67E67" w:rsidRDefault="00C67E67" w:rsidP="00C67E67">
            <w:pPr>
              <w:widowControl w:val="0"/>
              <w:suppressAutoHyphens w:val="0"/>
              <w:autoSpaceDE w:val="0"/>
              <w:autoSpaceDN w:val="0"/>
              <w:spacing w:line="225" w:lineRule="exact"/>
              <w:jc w:val="center"/>
              <w:rPr>
                <w:sz w:val="20"/>
                <w:szCs w:val="22"/>
                <w:lang w:val="en-US" w:eastAsia="en-US"/>
              </w:rPr>
            </w:pPr>
            <w:r w:rsidRPr="00C67E67">
              <w:rPr>
                <w:spacing w:val="-10"/>
                <w:sz w:val="20"/>
                <w:szCs w:val="22"/>
                <w:lang w:val="en-US" w:eastAsia="en-US"/>
              </w:rPr>
              <w:t>3</w:t>
            </w:r>
          </w:p>
        </w:tc>
      </w:tr>
      <w:tr w:rsidR="00C67E67" w:rsidRPr="00C67E67" w14:paraId="49EB8D7C" w14:textId="77777777" w:rsidTr="00C67E67">
        <w:trPr>
          <w:trHeight w:val="1953"/>
        </w:trPr>
        <w:tc>
          <w:tcPr>
            <w:tcW w:w="754" w:type="dxa"/>
            <w:tcBorders>
              <w:bottom w:val="single" w:sz="4" w:space="0" w:color="FFFFFF"/>
            </w:tcBorders>
          </w:tcPr>
          <w:p w14:paraId="2608C2C3" w14:textId="77777777" w:rsidR="00C67E67" w:rsidRPr="00C67E67" w:rsidRDefault="00C67E67" w:rsidP="00C67E67">
            <w:pPr>
              <w:widowControl w:val="0"/>
              <w:suppressAutoHyphens w:val="0"/>
              <w:autoSpaceDE w:val="0"/>
              <w:autoSpaceDN w:val="0"/>
              <w:rPr>
                <w:sz w:val="18"/>
                <w:szCs w:val="22"/>
                <w:lang w:val="en-US" w:eastAsia="en-US"/>
              </w:rPr>
            </w:pPr>
          </w:p>
        </w:tc>
        <w:tc>
          <w:tcPr>
            <w:tcW w:w="2881" w:type="dxa"/>
            <w:tcBorders>
              <w:top w:val="single" w:sz="4" w:space="0" w:color="FFFFFF"/>
              <w:bottom w:val="single" w:sz="4" w:space="0" w:color="FFFFFF"/>
            </w:tcBorders>
          </w:tcPr>
          <w:p w14:paraId="39246CD6" w14:textId="77777777" w:rsidR="00C67E67" w:rsidRPr="00C67E67" w:rsidRDefault="00C67E67" w:rsidP="00C67E67">
            <w:pPr>
              <w:widowControl w:val="0"/>
              <w:suppressAutoHyphens w:val="0"/>
              <w:autoSpaceDE w:val="0"/>
              <w:autoSpaceDN w:val="0"/>
              <w:spacing w:before="7"/>
              <w:rPr>
                <w:sz w:val="5"/>
                <w:szCs w:val="22"/>
                <w:lang w:val="en-US" w:eastAsia="en-US"/>
              </w:rPr>
            </w:pPr>
          </w:p>
          <w:p w14:paraId="457017D9" w14:textId="77777777" w:rsidR="00C67E67" w:rsidRPr="00C67E67" w:rsidRDefault="00C67E67" w:rsidP="00C67E67">
            <w:pPr>
              <w:widowControl w:val="0"/>
              <w:suppressAutoHyphens w:val="0"/>
              <w:autoSpaceDE w:val="0"/>
              <w:autoSpaceDN w:val="0"/>
              <w:ind w:left="429"/>
              <w:rPr>
                <w:sz w:val="20"/>
                <w:szCs w:val="22"/>
                <w:lang w:val="en-US" w:eastAsia="en-US"/>
              </w:rPr>
            </w:pPr>
            <w:r w:rsidRPr="00C67E67">
              <w:rPr>
                <w:noProof/>
                <w:sz w:val="20"/>
                <w:szCs w:val="22"/>
                <w:lang w:val="en-US" w:eastAsia="en-US"/>
              </w:rPr>
              <w:drawing>
                <wp:inline distT="0" distB="0" distL="0" distR="0" wp14:anchorId="5275E139" wp14:editId="0F4E2153">
                  <wp:extent cx="1214213" cy="1170146"/>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2" cstate="print"/>
                          <a:stretch>
                            <a:fillRect/>
                          </a:stretch>
                        </pic:blipFill>
                        <pic:spPr>
                          <a:xfrm>
                            <a:off x="0" y="0"/>
                            <a:ext cx="1214213" cy="1170146"/>
                          </a:xfrm>
                          <a:prstGeom prst="rect">
                            <a:avLst/>
                          </a:prstGeom>
                        </pic:spPr>
                      </pic:pic>
                    </a:graphicData>
                  </a:graphic>
                </wp:inline>
              </w:drawing>
            </w:r>
          </w:p>
        </w:tc>
        <w:tc>
          <w:tcPr>
            <w:tcW w:w="882" w:type="dxa"/>
            <w:tcBorders>
              <w:bottom w:val="single" w:sz="4" w:space="0" w:color="FFFFFF"/>
            </w:tcBorders>
          </w:tcPr>
          <w:p w14:paraId="784FABF5" w14:textId="77777777" w:rsidR="00C67E67" w:rsidRPr="00C67E67" w:rsidRDefault="00C67E67" w:rsidP="00C67E67">
            <w:pPr>
              <w:widowControl w:val="0"/>
              <w:suppressAutoHyphens w:val="0"/>
              <w:autoSpaceDE w:val="0"/>
              <w:autoSpaceDN w:val="0"/>
              <w:rPr>
                <w:sz w:val="18"/>
                <w:szCs w:val="22"/>
                <w:lang w:val="en-US" w:eastAsia="en-US"/>
              </w:rPr>
            </w:pPr>
          </w:p>
        </w:tc>
        <w:tc>
          <w:tcPr>
            <w:tcW w:w="2600" w:type="dxa"/>
            <w:tcBorders>
              <w:top w:val="single" w:sz="4" w:space="0" w:color="FFFFFF"/>
              <w:bottom w:val="single" w:sz="4" w:space="0" w:color="FFFFFF"/>
              <w:right w:val="single" w:sz="4" w:space="0" w:color="FFFFFF"/>
            </w:tcBorders>
          </w:tcPr>
          <w:p w14:paraId="2384C4D3" w14:textId="77777777" w:rsidR="00C67E67" w:rsidRPr="00C67E67" w:rsidRDefault="00C67E67" w:rsidP="00C67E67">
            <w:pPr>
              <w:widowControl w:val="0"/>
              <w:suppressAutoHyphens w:val="0"/>
              <w:autoSpaceDE w:val="0"/>
              <w:autoSpaceDN w:val="0"/>
              <w:spacing w:before="7"/>
              <w:rPr>
                <w:sz w:val="5"/>
                <w:szCs w:val="22"/>
                <w:lang w:val="en-US" w:eastAsia="en-US"/>
              </w:rPr>
            </w:pPr>
          </w:p>
          <w:p w14:paraId="377F9F01" w14:textId="77777777" w:rsidR="00C67E67" w:rsidRPr="00C67E67" w:rsidRDefault="00C67E67" w:rsidP="00C67E67">
            <w:pPr>
              <w:widowControl w:val="0"/>
              <w:suppressAutoHyphens w:val="0"/>
              <w:autoSpaceDE w:val="0"/>
              <w:autoSpaceDN w:val="0"/>
              <w:ind w:left="324"/>
              <w:rPr>
                <w:sz w:val="20"/>
                <w:szCs w:val="22"/>
                <w:lang w:val="en-US" w:eastAsia="en-US"/>
              </w:rPr>
            </w:pPr>
            <w:r w:rsidRPr="00C67E67">
              <w:rPr>
                <w:noProof/>
                <w:sz w:val="20"/>
                <w:szCs w:val="22"/>
                <w:lang w:val="en-US" w:eastAsia="en-US"/>
              </w:rPr>
              <w:drawing>
                <wp:inline distT="0" distB="0" distL="0" distR="0" wp14:anchorId="436129EB" wp14:editId="01920221">
                  <wp:extent cx="1274693" cy="1176527"/>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3" cstate="print"/>
                          <a:stretch>
                            <a:fillRect/>
                          </a:stretch>
                        </pic:blipFill>
                        <pic:spPr>
                          <a:xfrm>
                            <a:off x="0" y="0"/>
                            <a:ext cx="1274693" cy="1176527"/>
                          </a:xfrm>
                          <a:prstGeom prst="rect">
                            <a:avLst/>
                          </a:prstGeom>
                        </pic:spPr>
                      </pic:pic>
                    </a:graphicData>
                  </a:graphic>
                </wp:inline>
              </w:drawing>
            </w:r>
          </w:p>
        </w:tc>
        <w:tc>
          <w:tcPr>
            <w:tcW w:w="821" w:type="dxa"/>
            <w:tcBorders>
              <w:left w:val="single" w:sz="4" w:space="0" w:color="FFFFFF"/>
              <w:bottom w:val="single" w:sz="4" w:space="0" w:color="FFFFFF"/>
            </w:tcBorders>
          </w:tcPr>
          <w:p w14:paraId="3603C6BA" w14:textId="77777777" w:rsidR="00C67E67" w:rsidRPr="00C67E67" w:rsidRDefault="00C67E67" w:rsidP="00C67E67">
            <w:pPr>
              <w:widowControl w:val="0"/>
              <w:suppressAutoHyphens w:val="0"/>
              <w:autoSpaceDE w:val="0"/>
              <w:autoSpaceDN w:val="0"/>
              <w:rPr>
                <w:sz w:val="18"/>
                <w:szCs w:val="22"/>
                <w:lang w:val="en-US" w:eastAsia="en-US"/>
              </w:rPr>
            </w:pPr>
          </w:p>
        </w:tc>
      </w:tr>
      <w:tr w:rsidR="00C67E67" w:rsidRPr="00C67E67" w14:paraId="2AA94C43" w14:textId="77777777" w:rsidTr="00C67E67">
        <w:trPr>
          <w:trHeight w:val="299"/>
        </w:trPr>
        <w:tc>
          <w:tcPr>
            <w:tcW w:w="754" w:type="dxa"/>
            <w:tcBorders>
              <w:top w:val="single" w:sz="4" w:space="0" w:color="FFFFFF"/>
            </w:tcBorders>
          </w:tcPr>
          <w:p w14:paraId="6C9FA590" w14:textId="77777777" w:rsidR="00C67E67" w:rsidRPr="00C67E67" w:rsidRDefault="00C67E67" w:rsidP="00C67E67">
            <w:pPr>
              <w:widowControl w:val="0"/>
              <w:suppressAutoHyphens w:val="0"/>
              <w:autoSpaceDE w:val="0"/>
              <w:autoSpaceDN w:val="0"/>
              <w:spacing w:line="225" w:lineRule="exact"/>
              <w:ind w:left="13" w:right="1"/>
              <w:jc w:val="center"/>
              <w:rPr>
                <w:sz w:val="20"/>
                <w:szCs w:val="22"/>
                <w:lang w:val="en-US" w:eastAsia="en-US"/>
              </w:rPr>
            </w:pPr>
            <w:r w:rsidRPr="00C67E67">
              <w:rPr>
                <w:spacing w:val="-10"/>
                <w:sz w:val="20"/>
                <w:szCs w:val="22"/>
                <w:lang w:val="en-US" w:eastAsia="en-US"/>
              </w:rPr>
              <w:t>4</w:t>
            </w:r>
          </w:p>
        </w:tc>
        <w:tc>
          <w:tcPr>
            <w:tcW w:w="2881" w:type="dxa"/>
            <w:tcBorders>
              <w:top w:val="single" w:sz="4" w:space="0" w:color="FFFFFF"/>
              <w:bottom w:val="single" w:sz="4" w:space="0" w:color="FFFFFF"/>
            </w:tcBorders>
          </w:tcPr>
          <w:p w14:paraId="439F6525" w14:textId="77777777" w:rsidR="00C67E67" w:rsidRPr="00C67E67" w:rsidRDefault="00C67E67" w:rsidP="00C67E67">
            <w:pPr>
              <w:widowControl w:val="0"/>
              <w:suppressAutoHyphens w:val="0"/>
              <w:autoSpaceDE w:val="0"/>
              <w:autoSpaceDN w:val="0"/>
              <w:spacing w:line="225" w:lineRule="exact"/>
              <w:ind w:left="1" w:right="1"/>
              <w:jc w:val="center"/>
              <w:rPr>
                <w:sz w:val="20"/>
                <w:szCs w:val="22"/>
                <w:lang w:val="en-US" w:eastAsia="en-US"/>
              </w:rPr>
            </w:pPr>
            <w:r w:rsidRPr="00C67E67">
              <w:rPr>
                <w:spacing w:val="-2"/>
                <w:sz w:val="20"/>
                <w:szCs w:val="22"/>
                <w:lang w:val="en-US" w:eastAsia="en-US"/>
              </w:rPr>
              <w:t>Menggunting</w:t>
            </w:r>
          </w:p>
        </w:tc>
        <w:tc>
          <w:tcPr>
            <w:tcW w:w="882" w:type="dxa"/>
            <w:tcBorders>
              <w:top w:val="single" w:sz="4" w:space="0" w:color="FFFFFF"/>
            </w:tcBorders>
          </w:tcPr>
          <w:p w14:paraId="54F82291" w14:textId="77777777" w:rsidR="00C67E67" w:rsidRPr="00C67E67" w:rsidRDefault="00C67E67" w:rsidP="00C67E67">
            <w:pPr>
              <w:widowControl w:val="0"/>
              <w:suppressAutoHyphens w:val="0"/>
              <w:autoSpaceDE w:val="0"/>
              <w:autoSpaceDN w:val="0"/>
              <w:spacing w:line="225" w:lineRule="exact"/>
              <w:ind w:right="1"/>
              <w:jc w:val="center"/>
              <w:rPr>
                <w:sz w:val="20"/>
                <w:szCs w:val="22"/>
                <w:lang w:val="en-US" w:eastAsia="en-US"/>
              </w:rPr>
            </w:pPr>
            <w:r w:rsidRPr="00C67E67">
              <w:rPr>
                <w:spacing w:val="-10"/>
                <w:sz w:val="20"/>
                <w:szCs w:val="22"/>
                <w:lang w:val="en-US" w:eastAsia="en-US"/>
              </w:rPr>
              <w:t>1</w:t>
            </w:r>
          </w:p>
        </w:tc>
        <w:tc>
          <w:tcPr>
            <w:tcW w:w="2600" w:type="dxa"/>
            <w:tcBorders>
              <w:top w:val="single" w:sz="4" w:space="0" w:color="FFFFFF"/>
              <w:bottom w:val="single" w:sz="4" w:space="0" w:color="FFFFFF"/>
            </w:tcBorders>
          </w:tcPr>
          <w:p w14:paraId="4E53049E" w14:textId="77777777" w:rsidR="00C67E67" w:rsidRPr="00C67E67" w:rsidRDefault="00C67E67" w:rsidP="00C67E67">
            <w:pPr>
              <w:widowControl w:val="0"/>
              <w:suppressAutoHyphens w:val="0"/>
              <w:autoSpaceDE w:val="0"/>
              <w:autoSpaceDN w:val="0"/>
              <w:spacing w:line="225" w:lineRule="exact"/>
              <w:ind w:left="3" w:right="7"/>
              <w:jc w:val="center"/>
              <w:rPr>
                <w:sz w:val="20"/>
                <w:szCs w:val="22"/>
                <w:lang w:val="en-US" w:eastAsia="en-US"/>
              </w:rPr>
            </w:pPr>
            <w:r w:rsidRPr="00C67E67">
              <w:rPr>
                <w:spacing w:val="-2"/>
                <w:sz w:val="20"/>
                <w:szCs w:val="22"/>
                <w:lang w:val="en-US" w:eastAsia="en-US"/>
              </w:rPr>
              <w:t>Menggunting</w:t>
            </w:r>
          </w:p>
        </w:tc>
        <w:tc>
          <w:tcPr>
            <w:tcW w:w="821" w:type="dxa"/>
            <w:tcBorders>
              <w:top w:val="single" w:sz="4" w:space="0" w:color="FFFFFF"/>
            </w:tcBorders>
          </w:tcPr>
          <w:p w14:paraId="61E50979" w14:textId="77777777" w:rsidR="00C67E67" w:rsidRPr="00C67E67" w:rsidRDefault="00C67E67" w:rsidP="00C67E67">
            <w:pPr>
              <w:widowControl w:val="0"/>
              <w:suppressAutoHyphens w:val="0"/>
              <w:autoSpaceDE w:val="0"/>
              <w:autoSpaceDN w:val="0"/>
              <w:spacing w:line="225" w:lineRule="exact"/>
              <w:jc w:val="center"/>
              <w:rPr>
                <w:sz w:val="20"/>
                <w:szCs w:val="22"/>
                <w:lang w:val="en-US" w:eastAsia="en-US"/>
              </w:rPr>
            </w:pPr>
            <w:r w:rsidRPr="00C67E67">
              <w:rPr>
                <w:spacing w:val="-10"/>
                <w:sz w:val="20"/>
                <w:szCs w:val="22"/>
                <w:lang w:val="en-US" w:eastAsia="en-US"/>
              </w:rPr>
              <w:t>2</w:t>
            </w:r>
          </w:p>
        </w:tc>
      </w:tr>
      <w:tr w:rsidR="00C67E67" w:rsidRPr="00C67E67" w14:paraId="5B99FBCA" w14:textId="77777777" w:rsidTr="00C67E67">
        <w:trPr>
          <w:trHeight w:val="1943"/>
        </w:trPr>
        <w:tc>
          <w:tcPr>
            <w:tcW w:w="754" w:type="dxa"/>
            <w:tcBorders>
              <w:bottom w:val="single" w:sz="4" w:space="0" w:color="FFFFFF"/>
            </w:tcBorders>
          </w:tcPr>
          <w:p w14:paraId="3BDF6FFF" w14:textId="77777777" w:rsidR="00C67E67" w:rsidRPr="00C67E67" w:rsidRDefault="00C67E67" w:rsidP="00C67E67">
            <w:pPr>
              <w:widowControl w:val="0"/>
              <w:suppressAutoHyphens w:val="0"/>
              <w:autoSpaceDE w:val="0"/>
              <w:autoSpaceDN w:val="0"/>
              <w:rPr>
                <w:sz w:val="18"/>
                <w:szCs w:val="22"/>
                <w:lang w:val="en-US" w:eastAsia="en-US"/>
              </w:rPr>
            </w:pPr>
          </w:p>
        </w:tc>
        <w:tc>
          <w:tcPr>
            <w:tcW w:w="2881" w:type="dxa"/>
            <w:tcBorders>
              <w:top w:val="single" w:sz="4" w:space="0" w:color="FFFFFF"/>
              <w:bottom w:val="single" w:sz="4" w:space="0" w:color="FFFFFF"/>
            </w:tcBorders>
          </w:tcPr>
          <w:p w14:paraId="05D85252" w14:textId="77777777" w:rsidR="00C67E67" w:rsidRPr="00C67E67" w:rsidRDefault="00C67E67" w:rsidP="00C67E67">
            <w:pPr>
              <w:widowControl w:val="0"/>
              <w:suppressAutoHyphens w:val="0"/>
              <w:autoSpaceDE w:val="0"/>
              <w:autoSpaceDN w:val="0"/>
              <w:spacing w:before="2"/>
              <w:rPr>
                <w:sz w:val="4"/>
                <w:szCs w:val="22"/>
                <w:lang w:val="en-US" w:eastAsia="en-US"/>
              </w:rPr>
            </w:pPr>
          </w:p>
          <w:p w14:paraId="56DACE9B" w14:textId="77777777" w:rsidR="00C67E67" w:rsidRPr="00C67E67" w:rsidRDefault="00C67E67" w:rsidP="00C67E67">
            <w:pPr>
              <w:widowControl w:val="0"/>
              <w:suppressAutoHyphens w:val="0"/>
              <w:autoSpaceDE w:val="0"/>
              <w:autoSpaceDN w:val="0"/>
              <w:ind w:left="501"/>
              <w:rPr>
                <w:sz w:val="20"/>
                <w:szCs w:val="22"/>
                <w:lang w:val="en-US" w:eastAsia="en-US"/>
              </w:rPr>
            </w:pPr>
            <w:r w:rsidRPr="00C67E67">
              <w:rPr>
                <w:noProof/>
                <w:sz w:val="20"/>
                <w:szCs w:val="22"/>
                <w:lang w:val="en-US" w:eastAsia="en-US"/>
              </w:rPr>
              <w:drawing>
                <wp:inline distT="0" distB="0" distL="0" distR="0" wp14:anchorId="596852BA" wp14:editId="123A7FE4">
                  <wp:extent cx="1115004" cy="1161573"/>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4" cstate="print"/>
                          <a:stretch>
                            <a:fillRect/>
                          </a:stretch>
                        </pic:blipFill>
                        <pic:spPr>
                          <a:xfrm>
                            <a:off x="0" y="0"/>
                            <a:ext cx="1115004" cy="1161573"/>
                          </a:xfrm>
                          <a:prstGeom prst="rect">
                            <a:avLst/>
                          </a:prstGeom>
                        </pic:spPr>
                      </pic:pic>
                    </a:graphicData>
                  </a:graphic>
                </wp:inline>
              </w:drawing>
            </w:r>
          </w:p>
        </w:tc>
        <w:tc>
          <w:tcPr>
            <w:tcW w:w="882" w:type="dxa"/>
            <w:tcBorders>
              <w:bottom w:val="single" w:sz="4" w:space="0" w:color="FFFFFF"/>
            </w:tcBorders>
          </w:tcPr>
          <w:p w14:paraId="233500B4" w14:textId="77777777" w:rsidR="00C67E67" w:rsidRPr="00C67E67" w:rsidRDefault="00C67E67" w:rsidP="00C67E67">
            <w:pPr>
              <w:widowControl w:val="0"/>
              <w:suppressAutoHyphens w:val="0"/>
              <w:autoSpaceDE w:val="0"/>
              <w:autoSpaceDN w:val="0"/>
              <w:rPr>
                <w:sz w:val="18"/>
                <w:szCs w:val="22"/>
                <w:lang w:val="en-US" w:eastAsia="en-US"/>
              </w:rPr>
            </w:pPr>
          </w:p>
        </w:tc>
        <w:tc>
          <w:tcPr>
            <w:tcW w:w="2600" w:type="dxa"/>
            <w:tcBorders>
              <w:top w:val="single" w:sz="4" w:space="0" w:color="FFFFFF"/>
              <w:bottom w:val="single" w:sz="4" w:space="0" w:color="FFFFFF"/>
            </w:tcBorders>
          </w:tcPr>
          <w:p w14:paraId="4368BE8D" w14:textId="77777777" w:rsidR="00C67E67" w:rsidRPr="00C67E67" w:rsidRDefault="00C67E67" w:rsidP="00C67E67">
            <w:pPr>
              <w:widowControl w:val="0"/>
              <w:suppressAutoHyphens w:val="0"/>
              <w:autoSpaceDE w:val="0"/>
              <w:autoSpaceDN w:val="0"/>
              <w:spacing w:before="1"/>
              <w:rPr>
                <w:sz w:val="4"/>
                <w:szCs w:val="22"/>
                <w:lang w:val="en-US" w:eastAsia="en-US"/>
              </w:rPr>
            </w:pPr>
          </w:p>
          <w:p w14:paraId="2462F3CD" w14:textId="77777777" w:rsidR="00C67E67" w:rsidRPr="00C67E67" w:rsidRDefault="00C67E67" w:rsidP="00C67E67">
            <w:pPr>
              <w:widowControl w:val="0"/>
              <w:suppressAutoHyphens w:val="0"/>
              <w:autoSpaceDE w:val="0"/>
              <w:autoSpaceDN w:val="0"/>
              <w:ind w:left="448"/>
              <w:rPr>
                <w:sz w:val="20"/>
                <w:szCs w:val="22"/>
                <w:lang w:val="en-US" w:eastAsia="en-US"/>
              </w:rPr>
            </w:pPr>
            <w:r w:rsidRPr="00C67E67">
              <w:rPr>
                <w:noProof/>
                <w:sz w:val="20"/>
                <w:szCs w:val="22"/>
                <w:lang w:val="en-US" w:eastAsia="en-US"/>
              </w:rPr>
              <w:drawing>
                <wp:inline distT="0" distB="0" distL="0" distR="0" wp14:anchorId="6949165B" wp14:editId="33EB9AAB">
                  <wp:extent cx="1135004" cy="1175003"/>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5" cstate="print"/>
                          <a:stretch>
                            <a:fillRect/>
                          </a:stretch>
                        </pic:blipFill>
                        <pic:spPr>
                          <a:xfrm>
                            <a:off x="0" y="0"/>
                            <a:ext cx="1135004" cy="1175003"/>
                          </a:xfrm>
                          <a:prstGeom prst="rect">
                            <a:avLst/>
                          </a:prstGeom>
                        </pic:spPr>
                      </pic:pic>
                    </a:graphicData>
                  </a:graphic>
                </wp:inline>
              </w:drawing>
            </w:r>
          </w:p>
        </w:tc>
        <w:tc>
          <w:tcPr>
            <w:tcW w:w="821" w:type="dxa"/>
            <w:tcBorders>
              <w:bottom w:val="single" w:sz="4" w:space="0" w:color="FFFFFF"/>
            </w:tcBorders>
          </w:tcPr>
          <w:p w14:paraId="032FCB61" w14:textId="77777777" w:rsidR="00C67E67" w:rsidRPr="00C67E67" w:rsidRDefault="00C67E67" w:rsidP="00C67E67">
            <w:pPr>
              <w:widowControl w:val="0"/>
              <w:suppressAutoHyphens w:val="0"/>
              <w:autoSpaceDE w:val="0"/>
              <w:autoSpaceDN w:val="0"/>
              <w:rPr>
                <w:sz w:val="18"/>
                <w:szCs w:val="22"/>
                <w:lang w:val="en-US" w:eastAsia="en-US"/>
              </w:rPr>
            </w:pPr>
          </w:p>
        </w:tc>
      </w:tr>
      <w:tr w:rsidR="00C67E67" w:rsidRPr="00C67E67" w14:paraId="3F60CB74" w14:textId="77777777" w:rsidTr="00C67E67">
        <w:trPr>
          <w:trHeight w:val="300"/>
        </w:trPr>
        <w:tc>
          <w:tcPr>
            <w:tcW w:w="7938" w:type="dxa"/>
            <w:gridSpan w:val="5"/>
            <w:tcBorders>
              <w:top w:val="single" w:sz="4" w:space="0" w:color="FFFFFF"/>
              <w:bottom w:val="single" w:sz="4" w:space="0" w:color="000000"/>
            </w:tcBorders>
          </w:tcPr>
          <w:p w14:paraId="3D5D4D07" w14:textId="77777777" w:rsidR="00C67E67" w:rsidRPr="00C67E67" w:rsidRDefault="00C67E67" w:rsidP="00C67E67">
            <w:pPr>
              <w:widowControl w:val="0"/>
              <w:tabs>
                <w:tab w:val="left" w:pos="1622"/>
                <w:tab w:val="left" w:pos="3991"/>
                <w:tab w:val="left" w:pos="5139"/>
                <w:tab w:val="right" w:pos="7638"/>
              </w:tabs>
              <w:suppressAutoHyphens w:val="0"/>
              <w:autoSpaceDE w:val="0"/>
              <w:autoSpaceDN w:val="0"/>
              <w:spacing w:line="226" w:lineRule="exact"/>
              <w:ind w:left="273"/>
              <w:rPr>
                <w:sz w:val="20"/>
                <w:szCs w:val="22"/>
                <w:lang w:val="en-US" w:eastAsia="en-US"/>
              </w:rPr>
            </w:pPr>
            <w:r w:rsidRPr="00C67E67">
              <w:rPr>
                <w:spacing w:val="-10"/>
                <w:sz w:val="20"/>
                <w:szCs w:val="22"/>
                <w:lang w:val="en-US" w:eastAsia="en-US"/>
              </w:rPr>
              <w:t>5</w:t>
            </w:r>
            <w:r w:rsidRPr="00C67E67">
              <w:rPr>
                <w:sz w:val="20"/>
                <w:szCs w:val="22"/>
                <w:lang w:val="en-US" w:eastAsia="en-US"/>
              </w:rPr>
              <w:tab/>
              <w:t>Total</w:t>
            </w:r>
            <w:r w:rsidRPr="00C67E67">
              <w:rPr>
                <w:spacing w:val="-4"/>
                <w:sz w:val="20"/>
                <w:szCs w:val="22"/>
                <w:lang w:val="en-US" w:eastAsia="en-US"/>
              </w:rPr>
              <w:t xml:space="preserve"> </w:t>
            </w:r>
            <w:r w:rsidRPr="00C67E67">
              <w:rPr>
                <w:spacing w:val="-2"/>
                <w:sz w:val="20"/>
                <w:szCs w:val="22"/>
                <w:lang w:val="en-US" w:eastAsia="en-US"/>
              </w:rPr>
              <w:t>Pretest</w:t>
            </w:r>
            <w:r w:rsidRPr="00C67E67">
              <w:rPr>
                <w:sz w:val="20"/>
                <w:szCs w:val="22"/>
                <w:lang w:val="en-US" w:eastAsia="en-US"/>
              </w:rPr>
              <w:tab/>
            </w:r>
            <w:r w:rsidRPr="00C67E67">
              <w:rPr>
                <w:spacing w:val="-10"/>
                <w:sz w:val="20"/>
                <w:szCs w:val="22"/>
                <w:lang w:val="en-US" w:eastAsia="en-US"/>
              </w:rPr>
              <w:t>8</w:t>
            </w:r>
            <w:r w:rsidRPr="00C67E67">
              <w:rPr>
                <w:sz w:val="20"/>
                <w:szCs w:val="22"/>
                <w:lang w:val="en-US" w:eastAsia="en-US"/>
              </w:rPr>
              <w:tab/>
              <w:t>Total</w:t>
            </w:r>
            <w:r w:rsidRPr="00C67E67">
              <w:rPr>
                <w:spacing w:val="-4"/>
                <w:sz w:val="20"/>
                <w:szCs w:val="22"/>
                <w:lang w:val="en-US" w:eastAsia="en-US"/>
              </w:rPr>
              <w:t xml:space="preserve"> </w:t>
            </w:r>
            <w:r w:rsidRPr="00C67E67">
              <w:rPr>
                <w:spacing w:val="-2"/>
                <w:sz w:val="20"/>
                <w:szCs w:val="22"/>
                <w:lang w:val="en-US" w:eastAsia="en-US"/>
              </w:rPr>
              <w:t>Posttest</w:t>
            </w:r>
            <w:r w:rsidRPr="00C67E67">
              <w:rPr>
                <w:sz w:val="20"/>
                <w:szCs w:val="22"/>
                <w:lang w:val="en-US" w:eastAsia="en-US"/>
              </w:rPr>
              <w:tab/>
            </w:r>
            <w:r w:rsidRPr="00C67E67">
              <w:rPr>
                <w:spacing w:val="-5"/>
                <w:sz w:val="20"/>
                <w:szCs w:val="22"/>
                <w:lang w:val="en-US" w:eastAsia="en-US"/>
              </w:rPr>
              <w:t>13</w:t>
            </w:r>
          </w:p>
        </w:tc>
      </w:tr>
    </w:tbl>
    <w:p w14:paraId="7AFBF8DF" w14:textId="77777777" w:rsidR="00C67E67" w:rsidRDefault="00C67E67" w:rsidP="00C67E67">
      <w:pPr>
        <w:pBdr>
          <w:top w:val="nil"/>
          <w:left w:val="nil"/>
          <w:bottom w:val="nil"/>
          <w:right w:val="nil"/>
          <w:between w:val="nil"/>
        </w:pBdr>
        <w:tabs>
          <w:tab w:val="left" w:pos="4452"/>
        </w:tabs>
        <w:jc w:val="center"/>
        <w:rPr>
          <w:color w:val="000000"/>
          <w:sz w:val="20"/>
          <w:szCs w:val="20"/>
          <w:lang w:val="en-US"/>
        </w:rPr>
      </w:pPr>
    </w:p>
    <w:p w14:paraId="2C251419" w14:textId="1B54115F" w:rsidR="0037392F" w:rsidRPr="0037392F" w:rsidRDefault="00153458" w:rsidP="00A9735B">
      <w:pPr>
        <w:pBdr>
          <w:top w:val="nil"/>
          <w:left w:val="nil"/>
          <w:bottom w:val="nil"/>
          <w:right w:val="nil"/>
          <w:between w:val="nil"/>
        </w:pBdr>
        <w:tabs>
          <w:tab w:val="left" w:pos="4452"/>
        </w:tabs>
        <w:ind w:firstLine="284"/>
        <w:jc w:val="both"/>
        <w:rPr>
          <w:color w:val="000000" w:themeColor="text1"/>
          <w:sz w:val="20"/>
          <w:szCs w:val="20"/>
          <w:lang w:val="en-US"/>
        </w:rPr>
        <w:sectPr w:rsidR="0037392F" w:rsidRPr="0037392F" w:rsidSect="00613991">
          <w:pgSz w:w="11906" w:h="16838"/>
          <w:pgMar w:top="1701" w:right="1134" w:bottom="1701" w:left="1412" w:header="1134" w:footer="720" w:gutter="0"/>
          <w:cols w:space="720"/>
        </w:sectPr>
      </w:pPr>
      <w:r>
        <w:rPr>
          <w:color w:val="000000"/>
          <w:sz w:val="20"/>
          <w:szCs w:val="20"/>
          <w:lang w:val="en-US"/>
        </w:rPr>
        <w:fldChar w:fldCharType="begin"/>
      </w:r>
      <w:r>
        <w:rPr>
          <w:color w:val="000000"/>
          <w:sz w:val="20"/>
          <w:szCs w:val="20"/>
          <w:lang w:val="en-US"/>
        </w:rPr>
        <w:instrText xml:space="preserve"> LINK Excel.Sheet.12 "C:\\Users\\Dwi\\AppData\\Local\\Microsoft\\Windows\\INetCache\\IE\\MO5W6NW7\\file dokumentasi_083047[1].xlsx" "Sheet2!R1C1:R27C7" \a \f 5 \h  \* MERGEFORMAT </w:instrText>
      </w:r>
      <w:r>
        <w:rPr>
          <w:color w:val="000000"/>
          <w:sz w:val="20"/>
          <w:szCs w:val="20"/>
          <w:lang w:val="en-US"/>
        </w:rPr>
        <w:fldChar w:fldCharType="end"/>
      </w:r>
      <w:r w:rsidR="00141001">
        <w:rPr>
          <w:color w:val="000000"/>
          <w:sz w:val="20"/>
          <w:szCs w:val="20"/>
          <w:lang w:val="en-US"/>
        </w:rPr>
        <w:t>Berdasarkan grafik</w:t>
      </w:r>
      <w:r w:rsidR="0006715B">
        <w:rPr>
          <w:color w:val="000000"/>
          <w:sz w:val="20"/>
          <w:szCs w:val="20"/>
          <w:lang w:val="en-US"/>
        </w:rPr>
        <w:t xml:space="preserve"> 1.1 </w:t>
      </w:r>
      <w:r>
        <w:rPr>
          <w:color w:val="000000"/>
          <w:sz w:val="20"/>
          <w:szCs w:val="20"/>
          <w:lang w:val="en-US"/>
        </w:rPr>
        <w:t>menunjukan peningkatan motorik halus setelah diberi intervensi. Pada</w:t>
      </w:r>
      <w:r w:rsidR="00015197">
        <w:rPr>
          <w:color w:val="000000"/>
          <w:sz w:val="20"/>
          <w:szCs w:val="20"/>
          <w:lang w:val="en-US"/>
        </w:rPr>
        <w:t xml:space="preserve"> kegiatan </w:t>
      </w:r>
      <w:r>
        <w:rPr>
          <w:color w:val="000000"/>
          <w:sz w:val="20"/>
          <w:szCs w:val="20"/>
          <w:lang w:val="en-US"/>
        </w:rPr>
        <w:t xml:space="preserve"> pre test mendapatkan skor </w:t>
      </w:r>
      <w:r w:rsidR="00973B15">
        <w:rPr>
          <w:color w:val="000000"/>
          <w:sz w:val="20"/>
          <w:szCs w:val="20"/>
          <w:lang w:val="en-US"/>
        </w:rPr>
        <w:t>3, 2, 2, 1</w:t>
      </w:r>
      <w:r w:rsidR="00015197">
        <w:rPr>
          <w:color w:val="000000"/>
          <w:sz w:val="20"/>
          <w:szCs w:val="20"/>
          <w:lang w:val="en-US"/>
        </w:rPr>
        <w:t xml:space="preserve"> jumlah keseluruhan 8, </w:t>
      </w:r>
      <w:r>
        <w:rPr>
          <w:color w:val="000000"/>
          <w:sz w:val="20"/>
          <w:szCs w:val="20"/>
          <w:lang w:val="en-US"/>
        </w:rPr>
        <w:t>lalu p</w:t>
      </w:r>
      <w:r w:rsidR="00015197">
        <w:rPr>
          <w:color w:val="000000"/>
          <w:sz w:val="20"/>
          <w:szCs w:val="20"/>
          <w:lang w:val="en-US"/>
        </w:rPr>
        <w:t>ada kegiatan</w:t>
      </w:r>
      <w:r w:rsidR="00DC16A5">
        <w:rPr>
          <w:color w:val="000000"/>
          <w:sz w:val="20"/>
          <w:szCs w:val="20"/>
          <w:lang w:val="en-US"/>
        </w:rPr>
        <w:t xml:space="preserve"> post</w:t>
      </w:r>
      <w:r w:rsidR="00717038">
        <w:rPr>
          <w:color w:val="000000"/>
          <w:sz w:val="20"/>
          <w:szCs w:val="20"/>
          <w:lang w:val="en-US"/>
        </w:rPr>
        <w:t>test mendapatkan skor 4, 4, 3, 2</w:t>
      </w:r>
      <w:r w:rsidR="00141001">
        <w:rPr>
          <w:color w:val="000000"/>
          <w:sz w:val="20"/>
          <w:szCs w:val="20"/>
          <w:lang w:val="en-US"/>
        </w:rPr>
        <w:t xml:space="preserve"> </w:t>
      </w:r>
      <w:r w:rsidR="00717038">
        <w:rPr>
          <w:color w:val="000000"/>
          <w:sz w:val="20"/>
          <w:szCs w:val="20"/>
          <w:lang w:val="en-US"/>
        </w:rPr>
        <w:t>maka jumlah keseluruhan 13</w:t>
      </w:r>
      <w:r w:rsidR="00015197">
        <w:rPr>
          <w:color w:val="000000"/>
          <w:sz w:val="20"/>
          <w:szCs w:val="20"/>
          <w:lang w:val="en-US"/>
        </w:rPr>
        <w:t xml:space="preserve"> yang tertera</w:t>
      </w:r>
      <w:r w:rsidR="00141001">
        <w:rPr>
          <w:color w:val="000000"/>
          <w:sz w:val="20"/>
          <w:szCs w:val="20"/>
          <w:lang w:val="en-US"/>
        </w:rPr>
        <w:t xml:space="preserve"> pada tabel dokumentasi kegiatan</w:t>
      </w:r>
      <w:r w:rsidR="00727E09">
        <w:rPr>
          <w:color w:val="000000"/>
          <w:sz w:val="20"/>
          <w:szCs w:val="20"/>
          <w:lang w:val="en-US"/>
        </w:rPr>
        <w:t>. D</w:t>
      </w:r>
      <w:r w:rsidR="00141001">
        <w:rPr>
          <w:color w:val="000000"/>
          <w:sz w:val="20"/>
          <w:szCs w:val="20"/>
          <w:lang w:val="en-US"/>
        </w:rPr>
        <w:t>apat di</w:t>
      </w:r>
      <w:r>
        <w:rPr>
          <w:color w:val="000000"/>
          <w:sz w:val="20"/>
          <w:szCs w:val="20"/>
          <w:lang w:val="en-US"/>
        </w:rPr>
        <w:t xml:space="preserve">jelaskan </w:t>
      </w:r>
      <w:r w:rsidR="00141001">
        <w:rPr>
          <w:color w:val="000000"/>
          <w:sz w:val="20"/>
          <w:szCs w:val="20"/>
          <w:lang w:val="en-US"/>
        </w:rPr>
        <w:t xml:space="preserve">bahwa </w:t>
      </w:r>
      <w:r>
        <w:rPr>
          <w:color w:val="000000"/>
          <w:sz w:val="20"/>
          <w:szCs w:val="20"/>
          <w:lang w:val="en-US"/>
        </w:rPr>
        <w:t xml:space="preserve">adanya peningkatan motorik halus setelah pemberian intervensi brain gym. </w:t>
      </w:r>
      <w:r w:rsidRPr="00D711E8">
        <w:rPr>
          <w:color w:val="000000" w:themeColor="text1"/>
          <w:sz w:val="20"/>
          <w:szCs w:val="20"/>
          <w:lang w:val="en-US"/>
        </w:rPr>
        <w:t>Kemampua</w:t>
      </w:r>
      <w:r w:rsidR="0006715B">
        <w:rPr>
          <w:color w:val="000000" w:themeColor="text1"/>
          <w:sz w:val="20"/>
          <w:szCs w:val="20"/>
          <w:lang w:val="en-US"/>
        </w:rPr>
        <w:t>n motorik halus subjek pada pre</w:t>
      </w:r>
      <w:r w:rsidRPr="00D711E8">
        <w:rPr>
          <w:color w:val="000000" w:themeColor="text1"/>
          <w:sz w:val="20"/>
          <w:szCs w:val="20"/>
          <w:lang w:val="en-US"/>
        </w:rPr>
        <w:t>test,</w:t>
      </w:r>
      <w:r w:rsidR="0006715B">
        <w:rPr>
          <w:color w:val="000000" w:themeColor="text1"/>
          <w:sz w:val="20"/>
          <w:szCs w:val="20"/>
          <w:lang w:val="en-US"/>
        </w:rPr>
        <w:t xml:space="preserve"> </w:t>
      </w:r>
      <w:r w:rsidRPr="00D711E8">
        <w:rPr>
          <w:color w:val="000000" w:themeColor="text1"/>
          <w:sz w:val="20"/>
          <w:szCs w:val="20"/>
          <w:lang w:val="en-US"/>
        </w:rPr>
        <w:t>subjek sedikit kesulitan dalam pengerjaan tugas yang diberikan peneliti. Namun, pada posttest, subjek dapat menyelesaikan tugasnya dengan bena</w:t>
      </w:r>
      <w:r w:rsidR="0096491F">
        <w:rPr>
          <w:color w:val="000000" w:themeColor="text1"/>
          <w:sz w:val="20"/>
          <w:szCs w:val="20"/>
          <w:lang w:val="en-US"/>
        </w:rPr>
        <w:t>r, me</w:t>
      </w:r>
      <w:r w:rsidR="00727E09">
        <w:rPr>
          <w:color w:val="000000" w:themeColor="text1"/>
          <w:sz w:val="20"/>
          <w:szCs w:val="20"/>
          <w:lang w:val="en-US"/>
        </w:rPr>
        <w:t>skipun ada hambatannya.</w:t>
      </w:r>
    </w:p>
    <w:p w14:paraId="7A434766" w14:textId="454DB7BE" w:rsidR="00936111" w:rsidRDefault="00936111" w:rsidP="00A9735B">
      <w:pPr>
        <w:pBdr>
          <w:top w:val="nil"/>
          <w:left w:val="nil"/>
          <w:bottom w:val="nil"/>
          <w:right w:val="nil"/>
          <w:between w:val="nil"/>
        </w:pBdr>
        <w:tabs>
          <w:tab w:val="left" w:pos="4452"/>
        </w:tabs>
        <w:rPr>
          <w:color w:val="000000"/>
          <w:sz w:val="20"/>
          <w:szCs w:val="20"/>
          <w:lang w:val="en-US"/>
        </w:rPr>
      </w:pPr>
    </w:p>
    <w:p w14:paraId="08F842FC" w14:textId="141FFA53" w:rsidR="0034435F" w:rsidRPr="00D13EAE" w:rsidRDefault="00D13EAE" w:rsidP="00A9735B">
      <w:pPr>
        <w:pBdr>
          <w:top w:val="nil"/>
          <w:left w:val="nil"/>
          <w:bottom w:val="nil"/>
          <w:right w:val="nil"/>
          <w:between w:val="nil"/>
        </w:pBdr>
        <w:tabs>
          <w:tab w:val="left" w:pos="4452"/>
        </w:tabs>
        <w:jc w:val="both"/>
        <w:rPr>
          <w:color w:val="000000"/>
          <w:sz w:val="20"/>
          <w:szCs w:val="20"/>
          <w:lang w:val="en-US"/>
        </w:rPr>
      </w:pPr>
      <w:r>
        <w:rPr>
          <w:color w:val="000000"/>
          <w:sz w:val="20"/>
          <w:szCs w:val="20"/>
          <w:lang w:val="en-US"/>
        </w:rPr>
        <w:t xml:space="preserve"> Hasil analisis perbandingan pretest dan posttes dengan menggunakan </w:t>
      </w:r>
      <w:r w:rsidR="003C3044">
        <w:rPr>
          <w:i/>
          <w:iCs/>
          <w:color w:val="000000"/>
          <w:sz w:val="20"/>
          <w:szCs w:val="20"/>
          <w:lang w:val="en-US"/>
        </w:rPr>
        <w:t xml:space="preserve">Paired </w:t>
      </w:r>
      <w:r w:rsidRPr="00D13EAE">
        <w:rPr>
          <w:i/>
          <w:iCs/>
          <w:color w:val="000000"/>
          <w:sz w:val="20"/>
          <w:szCs w:val="20"/>
          <w:lang w:val="en-US"/>
        </w:rPr>
        <w:t>Samples T</w:t>
      </w:r>
      <w:r w:rsidR="003C3044">
        <w:rPr>
          <w:i/>
          <w:iCs/>
          <w:color w:val="000000"/>
          <w:sz w:val="20"/>
          <w:szCs w:val="20"/>
          <w:lang w:val="en-US"/>
        </w:rPr>
        <w:t>-</w:t>
      </w:r>
      <w:r w:rsidRPr="00D13EAE">
        <w:rPr>
          <w:i/>
          <w:iCs/>
          <w:color w:val="000000"/>
          <w:sz w:val="20"/>
          <w:szCs w:val="20"/>
          <w:lang w:val="en-US"/>
        </w:rPr>
        <w:t>Test</w:t>
      </w:r>
    </w:p>
    <w:p w14:paraId="6E3CC23F" w14:textId="12743135" w:rsidR="00764066" w:rsidRPr="00C67E67" w:rsidRDefault="00C67E67" w:rsidP="00C67E67">
      <w:pPr>
        <w:widowControl w:val="0"/>
        <w:suppressAutoHyphens w:val="0"/>
        <w:autoSpaceDE w:val="0"/>
        <w:autoSpaceDN w:val="0"/>
        <w:spacing w:before="229"/>
        <w:ind w:right="3501"/>
        <w:jc w:val="right"/>
        <w:rPr>
          <w:rFonts w:ascii="Arial" w:hAnsi="Arial" w:cs="Arial"/>
          <w:sz w:val="20"/>
          <w:szCs w:val="20"/>
          <w:lang w:val="en-US" w:eastAsia="en-US"/>
        </w:rPr>
      </w:pPr>
      <w:r w:rsidRPr="00C67E67">
        <w:rPr>
          <w:rFonts w:ascii="Arial" w:hAnsi="Arial" w:cs="Arial"/>
          <w:b/>
          <w:bCs/>
          <w:sz w:val="20"/>
          <w:szCs w:val="20"/>
          <w:lang w:val="en-US" w:eastAsia="en-US"/>
        </w:rPr>
        <w:t>Tabel</w:t>
      </w:r>
      <w:r w:rsidRPr="00C67E67">
        <w:rPr>
          <w:rFonts w:ascii="Arial" w:hAnsi="Arial" w:cs="Arial"/>
          <w:b/>
          <w:bCs/>
          <w:spacing w:val="-6"/>
          <w:sz w:val="20"/>
          <w:szCs w:val="20"/>
          <w:lang w:val="en-US" w:eastAsia="en-US"/>
        </w:rPr>
        <w:t xml:space="preserve"> </w:t>
      </w:r>
      <w:r w:rsidRPr="00C67E67">
        <w:rPr>
          <w:rFonts w:ascii="Arial" w:hAnsi="Arial" w:cs="Arial"/>
          <w:b/>
          <w:bCs/>
          <w:sz w:val="20"/>
          <w:szCs w:val="20"/>
          <w:lang w:val="en-US" w:eastAsia="en-US"/>
        </w:rPr>
        <w:t>4</w:t>
      </w:r>
      <w:r w:rsidRPr="00C67E67">
        <w:rPr>
          <w:rFonts w:ascii="Arial" w:hAnsi="Arial" w:cs="Arial"/>
          <w:b/>
          <w:bCs/>
          <w:spacing w:val="-5"/>
          <w:sz w:val="20"/>
          <w:szCs w:val="20"/>
          <w:lang w:val="en-US" w:eastAsia="en-US"/>
        </w:rPr>
        <w:t>.</w:t>
      </w:r>
      <w:r w:rsidRPr="00C67E67">
        <w:rPr>
          <w:rFonts w:ascii="Arial" w:hAnsi="Arial" w:cs="Arial"/>
          <w:spacing w:val="-5"/>
          <w:sz w:val="20"/>
          <w:szCs w:val="20"/>
          <w:lang w:val="en-US" w:eastAsia="en-US"/>
        </w:rPr>
        <w:t xml:space="preserve"> </w:t>
      </w:r>
      <w:r w:rsidRPr="00C67E67">
        <w:rPr>
          <w:rFonts w:ascii="Arial" w:hAnsi="Arial" w:cs="Arial"/>
          <w:sz w:val="20"/>
          <w:szCs w:val="20"/>
          <w:lang w:val="en-US" w:eastAsia="en-US"/>
        </w:rPr>
        <w:t>Paired</w:t>
      </w:r>
      <w:r w:rsidRPr="00C67E67">
        <w:rPr>
          <w:rFonts w:ascii="Arial" w:hAnsi="Arial" w:cs="Arial"/>
          <w:spacing w:val="-3"/>
          <w:sz w:val="20"/>
          <w:szCs w:val="20"/>
          <w:lang w:val="en-US" w:eastAsia="en-US"/>
        </w:rPr>
        <w:t xml:space="preserve"> </w:t>
      </w:r>
      <w:r w:rsidRPr="00C67E67">
        <w:rPr>
          <w:rFonts w:ascii="Arial" w:hAnsi="Arial" w:cs="Arial"/>
          <w:sz w:val="20"/>
          <w:szCs w:val="20"/>
          <w:lang w:val="en-US" w:eastAsia="en-US"/>
        </w:rPr>
        <w:t>Samples</w:t>
      </w:r>
      <w:r w:rsidRPr="00C67E67">
        <w:rPr>
          <w:rFonts w:ascii="Arial" w:hAnsi="Arial" w:cs="Arial"/>
          <w:spacing w:val="-5"/>
          <w:sz w:val="20"/>
          <w:szCs w:val="20"/>
          <w:lang w:val="en-US" w:eastAsia="en-US"/>
        </w:rPr>
        <w:t xml:space="preserve"> </w:t>
      </w:r>
      <w:r w:rsidRPr="00C67E67">
        <w:rPr>
          <w:rFonts w:ascii="Arial" w:hAnsi="Arial" w:cs="Arial"/>
          <w:sz w:val="20"/>
          <w:szCs w:val="20"/>
          <w:lang w:val="en-US" w:eastAsia="en-US"/>
        </w:rPr>
        <w:t>T-</w:t>
      </w:r>
      <w:r w:rsidRPr="00C67E67">
        <w:rPr>
          <w:rFonts w:ascii="Arial" w:hAnsi="Arial" w:cs="Arial"/>
          <w:spacing w:val="-4"/>
          <w:sz w:val="20"/>
          <w:szCs w:val="20"/>
          <w:lang w:val="en-US" w:eastAsia="en-US"/>
        </w:rPr>
        <w:t>Test</w:t>
      </w:r>
    </w:p>
    <w:p w14:paraId="330408B9" w14:textId="77777777" w:rsidR="008516AF" w:rsidRDefault="008516AF" w:rsidP="00A9735B">
      <w:pPr>
        <w:pBdr>
          <w:top w:val="nil"/>
          <w:left w:val="nil"/>
          <w:bottom w:val="nil"/>
          <w:right w:val="nil"/>
          <w:between w:val="nil"/>
        </w:pBdr>
        <w:tabs>
          <w:tab w:val="left" w:pos="4452"/>
        </w:tabs>
        <w:jc w:val="center"/>
        <w:rPr>
          <w:color w:val="000000"/>
          <w:sz w:val="20"/>
          <w:szCs w:val="20"/>
          <w:lang w:val="en-US"/>
        </w:rPr>
      </w:pPr>
    </w:p>
    <w:tbl>
      <w:tblPr>
        <w:tblW w:w="8969" w:type="dxa"/>
        <w:tblLook w:val="04A0" w:firstRow="1" w:lastRow="0" w:firstColumn="1" w:lastColumn="0" w:noHBand="0" w:noVBand="1"/>
      </w:tblPr>
      <w:tblGrid>
        <w:gridCol w:w="886"/>
        <w:gridCol w:w="276"/>
        <w:gridCol w:w="886"/>
        <w:gridCol w:w="621"/>
        <w:gridCol w:w="377"/>
        <w:gridCol w:w="621"/>
        <w:gridCol w:w="1016"/>
        <w:gridCol w:w="1016"/>
        <w:gridCol w:w="716"/>
        <w:gridCol w:w="706"/>
        <w:gridCol w:w="837"/>
        <w:gridCol w:w="837"/>
        <w:gridCol w:w="222"/>
      </w:tblGrid>
      <w:tr w:rsidR="008516AF" w:rsidRPr="00764066" w14:paraId="4BD5459B" w14:textId="77777777" w:rsidTr="008516AF">
        <w:trPr>
          <w:trHeight w:val="160"/>
        </w:trPr>
        <w:tc>
          <w:tcPr>
            <w:tcW w:w="8969" w:type="dxa"/>
            <w:gridSpan w:val="13"/>
            <w:tcBorders>
              <w:top w:val="nil"/>
              <w:left w:val="nil"/>
              <w:bottom w:val="single" w:sz="8" w:space="0" w:color="000000"/>
              <w:right w:val="nil"/>
            </w:tcBorders>
            <w:shd w:val="clear" w:color="auto" w:fill="auto"/>
            <w:vAlign w:val="center"/>
            <w:hideMark/>
          </w:tcPr>
          <w:p w14:paraId="76C056F7" w14:textId="77777777" w:rsidR="008516AF" w:rsidRPr="00764066" w:rsidRDefault="008516AF" w:rsidP="00A9735B">
            <w:pPr>
              <w:tabs>
                <w:tab w:val="left" w:pos="4452"/>
              </w:tabs>
              <w:suppressAutoHyphens w:val="0"/>
              <w:rPr>
                <w:b/>
                <w:bCs/>
                <w:color w:val="000000"/>
                <w:sz w:val="18"/>
                <w:szCs w:val="18"/>
                <w:lang w:val="en-US"/>
              </w:rPr>
            </w:pPr>
            <w:r w:rsidRPr="00764066">
              <w:rPr>
                <w:b/>
                <w:bCs/>
                <w:color w:val="000000"/>
                <w:sz w:val="18"/>
                <w:szCs w:val="18"/>
                <w:lang w:val="en-US"/>
              </w:rPr>
              <w:t xml:space="preserve">Paired Samples T-Test </w:t>
            </w:r>
          </w:p>
        </w:tc>
      </w:tr>
      <w:tr w:rsidR="008516AF" w:rsidRPr="00764066" w14:paraId="391F84E7" w14:textId="77777777" w:rsidTr="008516AF">
        <w:trPr>
          <w:trHeight w:val="307"/>
        </w:trPr>
        <w:tc>
          <w:tcPr>
            <w:tcW w:w="5668" w:type="dxa"/>
            <w:gridSpan w:val="8"/>
            <w:tcBorders>
              <w:top w:val="single" w:sz="8" w:space="0" w:color="000000"/>
              <w:left w:val="nil"/>
              <w:bottom w:val="nil"/>
              <w:right w:val="nil"/>
            </w:tcBorders>
            <w:shd w:val="clear" w:color="auto" w:fill="auto"/>
            <w:vAlign w:val="center"/>
            <w:hideMark/>
          </w:tcPr>
          <w:p w14:paraId="4FDC1929" w14:textId="77777777" w:rsidR="008516AF" w:rsidRPr="00764066" w:rsidRDefault="008516AF" w:rsidP="00A9735B">
            <w:pPr>
              <w:tabs>
                <w:tab w:val="left" w:pos="4452"/>
              </w:tabs>
              <w:suppressAutoHyphens w:val="0"/>
              <w:rPr>
                <w:rFonts w:ascii="Calibri" w:hAnsi="Calibri" w:cs="Calibri"/>
                <w:color w:val="000000"/>
                <w:sz w:val="18"/>
                <w:szCs w:val="18"/>
                <w:lang w:val="en-US"/>
              </w:rPr>
            </w:pPr>
            <w:r w:rsidRPr="00764066">
              <w:rPr>
                <w:rFonts w:ascii="Calibri" w:hAnsi="Calibri" w:cs="Calibri"/>
                <w:color w:val="000000"/>
                <w:sz w:val="18"/>
                <w:szCs w:val="18"/>
                <w:lang w:val="en-US"/>
              </w:rPr>
              <w:t> </w:t>
            </w:r>
          </w:p>
        </w:tc>
        <w:tc>
          <w:tcPr>
            <w:tcW w:w="1416" w:type="dxa"/>
            <w:gridSpan w:val="2"/>
            <w:tcBorders>
              <w:top w:val="single" w:sz="8" w:space="0" w:color="000000"/>
              <w:left w:val="nil"/>
              <w:bottom w:val="single" w:sz="8" w:space="0" w:color="000000"/>
              <w:right w:val="nil"/>
            </w:tcBorders>
            <w:shd w:val="clear" w:color="auto" w:fill="auto"/>
            <w:vAlign w:val="center"/>
            <w:hideMark/>
          </w:tcPr>
          <w:p w14:paraId="49BE092B"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95% CI for Mean Difference</w:t>
            </w:r>
          </w:p>
        </w:tc>
        <w:tc>
          <w:tcPr>
            <w:tcW w:w="1884" w:type="dxa"/>
            <w:gridSpan w:val="3"/>
            <w:tcBorders>
              <w:top w:val="single" w:sz="8" w:space="0" w:color="000000"/>
              <w:left w:val="nil"/>
              <w:bottom w:val="nil"/>
              <w:right w:val="nil"/>
            </w:tcBorders>
            <w:shd w:val="clear" w:color="auto" w:fill="auto"/>
            <w:vAlign w:val="center"/>
            <w:hideMark/>
          </w:tcPr>
          <w:p w14:paraId="1A729735" w14:textId="77777777" w:rsidR="008516AF" w:rsidRPr="00764066" w:rsidRDefault="008516AF" w:rsidP="00A9735B">
            <w:pPr>
              <w:tabs>
                <w:tab w:val="left" w:pos="4452"/>
              </w:tabs>
              <w:suppressAutoHyphens w:val="0"/>
              <w:rPr>
                <w:rFonts w:ascii="Calibri" w:hAnsi="Calibri" w:cs="Calibri"/>
                <w:color w:val="000000"/>
                <w:sz w:val="18"/>
                <w:szCs w:val="18"/>
                <w:lang w:val="en-US"/>
              </w:rPr>
            </w:pPr>
            <w:r w:rsidRPr="00764066">
              <w:rPr>
                <w:rFonts w:ascii="Calibri" w:hAnsi="Calibri" w:cs="Calibri"/>
                <w:color w:val="000000"/>
                <w:sz w:val="18"/>
                <w:szCs w:val="18"/>
                <w:lang w:val="en-US"/>
              </w:rPr>
              <w:t> </w:t>
            </w:r>
          </w:p>
        </w:tc>
      </w:tr>
      <w:tr w:rsidR="008516AF" w:rsidRPr="00764066" w14:paraId="73C7DDFE" w14:textId="77777777" w:rsidTr="008516AF">
        <w:trPr>
          <w:trHeight w:val="467"/>
        </w:trPr>
        <w:tc>
          <w:tcPr>
            <w:tcW w:w="883" w:type="dxa"/>
            <w:tcBorders>
              <w:top w:val="nil"/>
              <w:left w:val="nil"/>
              <w:bottom w:val="single" w:sz="8" w:space="0" w:color="000000"/>
              <w:right w:val="nil"/>
            </w:tcBorders>
            <w:shd w:val="clear" w:color="auto" w:fill="auto"/>
            <w:vAlign w:val="center"/>
            <w:hideMark/>
          </w:tcPr>
          <w:p w14:paraId="093A51B0"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Measure 1</w:t>
            </w:r>
          </w:p>
        </w:tc>
        <w:tc>
          <w:tcPr>
            <w:tcW w:w="267" w:type="dxa"/>
            <w:tcBorders>
              <w:top w:val="nil"/>
              <w:left w:val="nil"/>
              <w:bottom w:val="single" w:sz="8" w:space="0" w:color="000000"/>
              <w:right w:val="nil"/>
            </w:tcBorders>
            <w:shd w:val="clear" w:color="auto" w:fill="auto"/>
            <w:vAlign w:val="center"/>
            <w:hideMark/>
          </w:tcPr>
          <w:p w14:paraId="1D5C7028"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 </w:t>
            </w:r>
          </w:p>
        </w:tc>
        <w:tc>
          <w:tcPr>
            <w:tcW w:w="884" w:type="dxa"/>
            <w:tcBorders>
              <w:top w:val="nil"/>
              <w:left w:val="nil"/>
              <w:bottom w:val="single" w:sz="8" w:space="0" w:color="000000"/>
              <w:right w:val="nil"/>
            </w:tcBorders>
            <w:shd w:val="clear" w:color="auto" w:fill="auto"/>
            <w:vAlign w:val="center"/>
            <w:hideMark/>
          </w:tcPr>
          <w:p w14:paraId="7E47703D"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Measure 2</w:t>
            </w:r>
          </w:p>
        </w:tc>
        <w:tc>
          <w:tcPr>
            <w:tcW w:w="616" w:type="dxa"/>
            <w:tcBorders>
              <w:top w:val="nil"/>
              <w:left w:val="nil"/>
              <w:bottom w:val="single" w:sz="8" w:space="0" w:color="000000"/>
              <w:right w:val="nil"/>
            </w:tcBorders>
            <w:shd w:val="clear" w:color="auto" w:fill="auto"/>
            <w:vAlign w:val="center"/>
            <w:hideMark/>
          </w:tcPr>
          <w:p w14:paraId="15A9DFD4"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t</w:t>
            </w:r>
          </w:p>
        </w:tc>
        <w:tc>
          <w:tcPr>
            <w:tcW w:w="368" w:type="dxa"/>
            <w:tcBorders>
              <w:top w:val="nil"/>
              <w:left w:val="nil"/>
              <w:bottom w:val="single" w:sz="8" w:space="0" w:color="000000"/>
              <w:right w:val="nil"/>
            </w:tcBorders>
            <w:shd w:val="clear" w:color="auto" w:fill="auto"/>
            <w:vAlign w:val="center"/>
            <w:hideMark/>
          </w:tcPr>
          <w:p w14:paraId="30FC91AC"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df</w:t>
            </w:r>
          </w:p>
        </w:tc>
        <w:tc>
          <w:tcPr>
            <w:tcW w:w="616" w:type="dxa"/>
            <w:tcBorders>
              <w:top w:val="nil"/>
              <w:left w:val="nil"/>
              <w:bottom w:val="single" w:sz="8" w:space="0" w:color="000000"/>
              <w:right w:val="nil"/>
            </w:tcBorders>
            <w:shd w:val="clear" w:color="auto" w:fill="auto"/>
            <w:vAlign w:val="center"/>
            <w:hideMark/>
          </w:tcPr>
          <w:p w14:paraId="646D3C2A"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p</w:t>
            </w:r>
          </w:p>
        </w:tc>
        <w:tc>
          <w:tcPr>
            <w:tcW w:w="1015" w:type="dxa"/>
            <w:tcBorders>
              <w:top w:val="nil"/>
              <w:left w:val="nil"/>
              <w:bottom w:val="single" w:sz="8" w:space="0" w:color="000000"/>
              <w:right w:val="nil"/>
            </w:tcBorders>
            <w:shd w:val="clear" w:color="auto" w:fill="auto"/>
            <w:vAlign w:val="center"/>
            <w:hideMark/>
          </w:tcPr>
          <w:p w14:paraId="4DA9F870"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Mean Difference</w:t>
            </w:r>
          </w:p>
        </w:tc>
        <w:tc>
          <w:tcPr>
            <w:tcW w:w="1015" w:type="dxa"/>
            <w:tcBorders>
              <w:top w:val="nil"/>
              <w:left w:val="nil"/>
              <w:bottom w:val="single" w:sz="8" w:space="0" w:color="000000"/>
              <w:right w:val="nil"/>
            </w:tcBorders>
            <w:shd w:val="clear" w:color="auto" w:fill="auto"/>
            <w:vAlign w:val="center"/>
            <w:hideMark/>
          </w:tcPr>
          <w:p w14:paraId="0CACD115"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SE Difference</w:t>
            </w:r>
          </w:p>
        </w:tc>
        <w:tc>
          <w:tcPr>
            <w:tcW w:w="712" w:type="dxa"/>
            <w:tcBorders>
              <w:top w:val="nil"/>
              <w:left w:val="nil"/>
              <w:bottom w:val="single" w:sz="8" w:space="0" w:color="000000"/>
              <w:right w:val="nil"/>
            </w:tcBorders>
            <w:shd w:val="clear" w:color="auto" w:fill="auto"/>
            <w:vAlign w:val="center"/>
            <w:hideMark/>
          </w:tcPr>
          <w:p w14:paraId="5CDDD7C9"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Lower</w:t>
            </w:r>
          </w:p>
        </w:tc>
        <w:tc>
          <w:tcPr>
            <w:tcW w:w="703" w:type="dxa"/>
            <w:tcBorders>
              <w:top w:val="nil"/>
              <w:left w:val="nil"/>
              <w:bottom w:val="single" w:sz="8" w:space="0" w:color="000000"/>
              <w:right w:val="nil"/>
            </w:tcBorders>
            <w:shd w:val="clear" w:color="auto" w:fill="auto"/>
            <w:vAlign w:val="center"/>
            <w:hideMark/>
          </w:tcPr>
          <w:p w14:paraId="45AC2CF6"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Upper</w:t>
            </w:r>
          </w:p>
        </w:tc>
        <w:tc>
          <w:tcPr>
            <w:tcW w:w="834" w:type="dxa"/>
            <w:tcBorders>
              <w:top w:val="nil"/>
              <w:left w:val="nil"/>
              <w:bottom w:val="single" w:sz="8" w:space="0" w:color="000000"/>
              <w:right w:val="nil"/>
            </w:tcBorders>
            <w:shd w:val="clear" w:color="auto" w:fill="auto"/>
            <w:vAlign w:val="center"/>
            <w:hideMark/>
          </w:tcPr>
          <w:p w14:paraId="7945A544"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Cohen's d</w:t>
            </w:r>
          </w:p>
        </w:tc>
        <w:tc>
          <w:tcPr>
            <w:tcW w:w="834" w:type="dxa"/>
            <w:tcBorders>
              <w:top w:val="nil"/>
              <w:left w:val="nil"/>
              <w:bottom w:val="single" w:sz="8" w:space="0" w:color="000000"/>
              <w:right w:val="nil"/>
            </w:tcBorders>
            <w:shd w:val="clear" w:color="auto" w:fill="auto"/>
            <w:vAlign w:val="center"/>
            <w:hideMark/>
          </w:tcPr>
          <w:p w14:paraId="7FE221FA" w14:textId="77777777" w:rsidR="008516AF" w:rsidRPr="00764066" w:rsidRDefault="008516AF" w:rsidP="00A9735B">
            <w:pPr>
              <w:tabs>
                <w:tab w:val="left" w:pos="4452"/>
              </w:tabs>
              <w:suppressAutoHyphens w:val="0"/>
              <w:jc w:val="center"/>
              <w:rPr>
                <w:b/>
                <w:bCs/>
                <w:color w:val="000000"/>
                <w:sz w:val="18"/>
                <w:szCs w:val="18"/>
                <w:lang w:val="en-US"/>
              </w:rPr>
            </w:pPr>
            <w:r w:rsidRPr="00764066">
              <w:rPr>
                <w:b/>
                <w:bCs/>
                <w:color w:val="000000"/>
                <w:sz w:val="18"/>
                <w:szCs w:val="18"/>
                <w:lang w:val="en-US"/>
              </w:rPr>
              <w:t>SE Cohen's d</w:t>
            </w:r>
          </w:p>
        </w:tc>
        <w:tc>
          <w:tcPr>
            <w:tcW w:w="211" w:type="dxa"/>
            <w:tcBorders>
              <w:top w:val="nil"/>
              <w:left w:val="nil"/>
              <w:bottom w:val="nil"/>
              <w:right w:val="nil"/>
            </w:tcBorders>
            <w:shd w:val="clear" w:color="auto" w:fill="auto"/>
            <w:vAlign w:val="center"/>
            <w:hideMark/>
          </w:tcPr>
          <w:p w14:paraId="213E72D3" w14:textId="77777777" w:rsidR="008516AF" w:rsidRPr="00764066" w:rsidRDefault="008516AF" w:rsidP="00A9735B">
            <w:pPr>
              <w:tabs>
                <w:tab w:val="left" w:pos="4452"/>
              </w:tabs>
              <w:suppressAutoHyphens w:val="0"/>
              <w:jc w:val="center"/>
              <w:rPr>
                <w:b/>
                <w:bCs/>
                <w:color w:val="000000"/>
                <w:sz w:val="18"/>
                <w:szCs w:val="18"/>
                <w:lang w:val="en-US"/>
              </w:rPr>
            </w:pPr>
          </w:p>
        </w:tc>
      </w:tr>
      <w:tr w:rsidR="008516AF" w:rsidRPr="00764066" w14:paraId="572D5D40" w14:textId="77777777" w:rsidTr="008516AF">
        <w:trPr>
          <w:trHeight w:val="160"/>
        </w:trPr>
        <w:tc>
          <w:tcPr>
            <w:tcW w:w="883" w:type="dxa"/>
            <w:tcBorders>
              <w:top w:val="nil"/>
              <w:left w:val="nil"/>
              <w:bottom w:val="nil"/>
              <w:right w:val="nil"/>
            </w:tcBorders>
            <w:shd w:val="clear" w:color="auto" w:fill="auto"/>
            <w:vAlign w:val="center"/>
            <w:hideMark/>
          </w:tcPr>
          <w:p w14:paraId="559C5534" w14:textId="77777777" w:rsidR="008516AF" w:rsidRPr="00764066" w:rsidRDefault="008516AF" w:rsidP="00A9735B">
            <w:pPr>
              <w:tabs>
                <w:tab w:val="left" w:pos="4452"/>
              </w:tabs>
              <w:suppressAutoHyphens w:val="0"/>
              <w:rPr>
                <w:color w:val="000000"/>
                <w:sz w:val="18"/>
                <w:szCs w:val="18"/>
                <w:lang w:val="en-US"/>
              </w:rPr>
            </w:pPr>
            <w:r w:rsidRPr="00764066">
              <w:rPr>
                <w:color w:val="000000"/>
                <w:sz w:val="18"/>
                <w:szCs w:val="18"/>
                <w:lang w:val="en-US"/>
              </w:rPr>
              <w:t>Pretest</w:t>
            </w:r>
          </w:p>
        </w:tc>
        <w:tc>
          <w:tcPr>
            <w:tcW w:w="267" w:type="dxa"/>
            <w:tcBorders>
              <w:top w:val="nil"/>
              <w:left w:val="nil"/>
              <w:bottom w:val="nil"/>
              <w:right w:val="nil"/>
            </w:tcBorders>
            <w:shd w:val="clear" w:color="auto" w:fill="auto"/>
            <w:vAlign w:val="center"/>
            <w:hideMark/>
          </w:tcPr>
          <w:p w14:paraId="697D9683" w14:textId="77777777" w:rsidR="008516AF" w:rsidRPr="00764066" w:rsidRDefault="008516AF" w:rsidP="00A9735B">
            <w:pPr>
              <w:tabs>
                <w:tab w:val="left" w:pos="4452"/>
              </w:tabs>
              <w:suppressAutoHyphens w:val="0"/>
              <w:jc w:val="center"/>
              <w:rPr>
                <w:color w:val="000000"/>
                <w:sz w:val="18"/>
                <w:szCs w:val="18"/>
                <w:lang w:val="en-US"/>
              </w:rPr>
            </w:pPr>
            <w:r w:rsidRPr="00764066">
              <w:rPr>
                <w:color w:val="000000"/>
                <w:sz w:val="18"/>
                <w:szCs w:val="18"/>
                <w:lang w:val="en-US"/>
              </w:rPr>
              <w:t>-</w:t>
            </w:r>
          </w:p>
        </w:tc>
        <w:tc>
          <w:tcPr>
            <w:tcW w:w="884" w:type="dxa"/>
            <w:tcBorders>
              <w:top w:val="nil"/>
              <w:left w:val="nil"/>
              <w:bottom w:val="nil"/>
              <w:right w:val="nil"/>
            </w:tcBorders>
            <w:shd w:val="clear" w:color="auto" w:fill="auto"/>
            <w:vAlign w:val="center"/>
            <w:hideMark/>
          </w:tcPr>
          <w:p w14:paraId="12040BA4" w14:textId="77777777" w:rsidR="008516AF" w:rsidRPr="00764066" w:rsidRDefault="008516AF" w:rsidP="00A9735B">
            <w:pPr>
              <w:tabs>
                <w:tab w:val="left" w:pos="4452"/>
              </w:tabs>
              <w:suppressAutoHyphens w:val="0"/>
              <w:rPr>
                <w:color w:val="000000"/>
                <w:sz w:val="18"/>
                <w:szCs w:val="18"/>
                <w:lang w:val="en-US"/>
              </w:rPr>
            </w:pPr>
            <w:r w:rsidRPr="00764066">
              <w:rPr>
                <w:color w:val="000000"/>
                <w:sz w:val="18"/>
                <w:szCs w:val="18"/>
                <w:lang w:val="en-US"/>
              </w:rPr>
              <w:t>Posttes</w:t>
            </w:r>
          </w:p>
        </w:tc>
        <w:tc>
          <w:tcPr>
            <w:tcW w:w="616" w:type="dxa"/>
            <w:tcBorders>
              <w:top w:val="nil"/>
              <w:left w:val="nil"/>
              <w:bottom w:val="nil"/>
              <w:right w:val="nil"/>
            </w:tcBorders>
            <w:shd w:val="clear" w:color="auto" w:fill="auto"/>
            <w:vAlign w:val="center"/>
            <w:hideMark/>
          </w:tcPr>
          <w:p w14:paraId="403F4335"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-5.000</w:t>
            </w:r>
          </w:p>
        </w:tc>
        <w:tc>
          <w:tcPr>
            <w:tcW w:w="368" w:type="dxa"/>
            <w:tcBorders>
              <w:top w:val="nil"/>
              <w:left w:val="nil"/>
              <w:bottom w:val="nil"/>
              <w:right w:val="nil"/>
            </w:tcBorders>
            <w:shd w:val="clear" w:color="auto" w:fill="auto"/>
            <w:vAlign w:val="center"/>
            <w:hideMark/>
          </w:tcPr>
          <w:p w14:paraId="56021DAC"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3</w:t>
            </w:r>
          </w:p>
        </w:tc>
        <w:tc>
          <w:tcPr>
            <w:tcW w:w="616" w:type="dxa"/>
            <w:tcBorders>
              <w:top w:val="nil"/>
              <w:left w:val="nil"/>
              <w:bottom w:val="nil"/>
              <w:right w:val="nil"/>
            </w:tcBorders>
            <w:shd w:val="clear" w:color="auto" w:fill="auto"/>
            <w:vAlign w:val="center"/>
            <w:hideMark/>
          </w:tcPr>
          <w:p w14:paraId="2A392C06"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0.015</w:t>
            </w:r>
          </w:p>
        </w:tc>
        <w:tc>
          <w:tcPr>
            <w:tcW w:w="1015" w:type="dxa"/>
            <w:tcBorders>
              <w:top w:val="nil"/>
              <w:left w:val="nil"/>
              <w:bottom w:val="nil"/>
              <w:right w:val="nil"/>
            </w:tcBorders>
            <w:shd w:val="clear" w:color="auto" w:fill="auto"/>
            <w:vAlign w:val="center"/>
            <w:hideMark/>
          </w:tcPr>
          <w:p w14:paraId="6E5AA22A"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-1.250</w:t>
            </w:r>
          </w:p>
        </w:tc>
        <w:tc>
          <w:tcPr>
            <w:tcW w:w="1015" w:type="dxa"/>
            <w:tcBorders>
              <w:top w:val="nil"/>
              <w:left w:val="nil"/>
              <w:bottom w:val="nil"/>
              <w:right w:val="nil"/>
            </w:tcBorders>
            <w:shd w:val="clear" w:color="auto" w:fill="auto"/>
            <w:vAlign w:val="center"/>
            <w:hideMark/>
          </w:tcPr>
          <w:p w14:paraId="260C2A1C"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0.250</w:t>
            </w:r>
          </w:p>
        </w:tc>
        <w:tc>
          <w:tcPr>
            <w:tcW w:w="712" w:type="dxa"/>
            <w:tcBorders>
              <w:top w:val="nil"/>
              <w:left w:val="nil"/>
              <w:bottom w:val="nil"/>
              <w:right w:val="nil"/>
            </w:tcBorders>
            <w:shd w:val="clear" w:color="auto" w:fill="auto"/>
            <w:vAlign w:val="center"/>
            <w:hideMark/>
          </w:tcPr>
          <w:p w14:paraId="3BB82999"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-2.046</w:t>
            </w:r>
          </w:p>
        </w:tc>
        <w:tc>
          <w:tcPr>
            <w:tcW w:w="703" w:type="dxa"/>
            <w:tcBorders>
              <w:top w:val="nil"/>
              <w:left w:val="nil"/>
              <w:bottom w:val="nil"/>
              <w:right w:val="nil"/>
            </w:tcBorders>
            <w:shd w:val="clear" w:color="auto" w:fill="auto"/>
            <w:vAlign w:val="center"/>
            <w:hideMark/>
          </w:tcPr>
          <w:p w14:paraId="2320999E"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-0.454</w:t>
            </w:r>
          </w:p>
        </w:tc>
        <w:tc>
          <w:tcPr>
            <w:tcW w:w="834" w:type="dxa"/>
            <w:tcBorders>
              <w:top w:val="nil"/>
              <w:left w:val="nil"/>
              <w:bottom w:val="nil"/>
              <w:right w:val="nil"/>
            </w:tcBorders>
            <w:shd w:val="clear" w:color="auto" w:fill="auto"/>
            <w:vAlign w:val="center"/>
            <w:hideMark/>
          </w:tcPr>
          <w:p w14:paraId="34B1FD5E"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-2.500</w:t>
            </w:r>
          </w:p>
        </w:tc>
        <w:tc>
          <w:tcPr>
            <w:tcW w:w="834" w:type="dxa"/>
            <w:tcBorders>
              <w:top w:val="nil"/>
              <w:left w:val="nil"/>
              <w:bottom w:val="nil"/>
              <w:right w:val="nil"/>
            </w:tcBorders>
            <w:shd w:val="clear" w:color="auto" w:fill="auto"/>
            <w:vAlign w:val="center"/>
            <w:hideMark/>
          </w:tcPr>
          <w:p w14:paraId="2B51D71E" w14:textId="77777777" w:rsidR="008516AF" w:rsidRPr="00764066" w:rsidRDefault="008516AF" w:rsidP="00A9735B">
            <w:pPr>
              <w:tabs>
                <w:tab w:val="left" w:pos="4452"/>
              </w:tabs>
              <w:suppressAutoHyphens w:val="0"/>
              <w:jc w:val="right"/>
              <w:rPr>
                <w:color w:val="000000"/>
                <w:sz w:val="18"/>
                <w:szCs w:val="18"/>
                <w:lang w:val="en-US"/>
              </w:rPr>
            </w:pPr>
            <w:r w:rsidRPr="00764066">
              <w:rPr>
                <w:color w:val="000000"/>
                <w:sz w:val="18"/>
                <w:szCs w:val="18"/>
                <w:lang w:val="en-US"/>
              </w:rPr>
              <w:t>0.551</w:t>
            </w:r>
          </w:p>
        </w:tc>
        <w:tc>
          <w:tcPr>
            <w:tcW w:w="211" w:type="dxa"/>
            <w:tcBorders>
              <w:top w:val="nil"/>
              <w:left w:val="nil"/>
              <w:bottom w:val="nil"/>
              <w:right w:val="nil"/>
            </w:tcBorders>
            <w:shd w:val="clear" w:color="auto" w:fill="auto"/>
            <w:vAlign w:val="center"/>
            <w:hideMark/>
          </w:tcPr>
          <w:p w14:paraId="7DB656D0" w14:textId="77777777" w:rsidR="008516AF" w:rsidRPr="00764066" w:rsidRDefault="008516AF" w:rsidP="00A9735B">
            <w:pPr>
              <w:tabs>
                <w:tab w:val="left" w:pos="4452"/>
              </w:tabs>
              <w:suppressAutoHyphens w:val="0"/>
              <w:jc w:val="right"/>
              <w:rPr>
                <w:color w:val="000000"/>
                <w:sz w:val="18"/>
                <w:szCs w:val="18"/>
                <w:lang w:val="en-US"/>
              </w:rPr>
            </w:pPr>
          </w:p>
        </w:tc>
      </w:tr>
      <w:tr w:rsidR="008516AF" w:rsidRPr="00764066" w14:paraId="1CDF3807" w14:textId="77777777" w:rsidTr="008516AF">
        <w:trPr>
          <w:trHeight w:val="160"/>
        </w:trPr>
        <w:tc>
          <w:tcPr>
            <w:tcW w:w="8969" w:type="dxa"/>
            <w:gridSpan w:val="13"/>
            <w:tcBorders>
              <w:top w:val="single" w:sz="12" w:space="0" w:color="000000"/>
              <w:left w:val="nil"/>
              <w:bottom w:val="nil"/>
              <w:right w:val="nil"/>
            </w:tcBorders>
            <w:shd w:val="clear" w:color="auto" w:fill="auto"/>
            <w:vAlign w:val="center"/>
            <w:hideMark/>
          </w:tcPr>
          <w:p w14:paraId="025F4B7A" w14:textId="77777777" w:rsidR="008516AF" w:rsidRPr="00764066" w:rsidRDefault="008516AF" w:rsidP="00A9735B">
            <w:pPr>
              <w:tabs>
                <w:tab w:val="left" w:pos="4452"/>
              </w:tabs>
              <w:suppressAutoHyphens w:val="0"/>
              <w:rPr>
                <w:i/>
                <w:iCs/>
                <w:color w:val="000000"/>
                <w:sz w:val="18"/>
                <w:szCs w:val="18"/>
                <w:lang w:val="en-US"/>
              </w:rPr>
            </w:pPr>
            <w:r w:rsidRPr="00764066">
              <w:rPr>
                <w:i/>
                <w:iCs/>
                <w:color w:val="000000"/>
                <w:sz w:val="18"/>
                <w:szCs w:val="18"/>
                <w:lang w:val="en-US"/>
              </w:rPr>
              <w:t>Note.</w:t>
            </w:r>
            <w:r w:rsidRPr="00764066">
              <w:rPr>
                <w:color w:val="000000"/>
                <w:sz w:val="18"/>
                <w:szCs w:val="18"/>
                <w:lang w:val="en-US"/>
              </w:rPr>
              <w:t xml:space="preserve">  Student's t-test.</w:t>
            </w:r>
          </w:p>
        </w:tc>
      </w:tr>
    </w:tbl>
    <w:p w14:paraId="6B6B7281" w14:textId="362F264E" w:rsidR="00C84EA6" w:rsidRDefault="00C84EA6" w:rsidP="00A9735B">
      <w:pPr>
        <w:pBdr>
          <w:top w:val="nil"/>
          <w:left w:val="nil"/>
          <w:bottom w:val="nil"/>
          <w:right w:val="nil"/>
          <w:between w:val="nil"/>
        </w:pBdr>
        <w:tabs>
          <w:tab w:val="left" w:pos="4452"/>
        </w:tabs>
        <w:jc w:val="both"/>
        <w:rPr>
          <w:color w:val="000000"/>
          <w:sz w:val="20"/>
          <w:szCs w:val="20"/>
          <w:lang w:val="en-US"/>
        </w:rPr>
      </w:pPr>
    </w:p>
    <w:p w14:paraId="181C5C79" w14:textId="165B3D83" w:rsidR="005245D6" w:rsidRDefault="007E6720" w:rsidP="00A9735B">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Hasil uji t-sampel berpasangan menunjukkan terdapat perbedaan yang signifikan pada motorik halus sebelum pemberian brain gym dan sesudah pemberian brain gym dengan perbedaan rerata -1.250 (Mean Difference), t score = 5.000 dan p = 0.015 &lt; 0.05</w:t>
      </w:r>
      <w:r w:rsidR="00C84EA6">
        <w:rPr>
          <w:color w:val="000000"/>
          <w:sz w:val="20"/>
          <w:szCs w:val="20"/>
          <w:lang w:val="en-US"/>
        </w:rPr>
        <w:t>, karena</w:t>
      </w:r>
      <w:r w:rsidR="00C86FB6">
        <w:rPr>
          <w:color w:val="000000"/>
          <w:sz w:val="20"/>
          <w:szCs w:val="20"/>
          <w:lang w:val="en-US"/>
        </w:rPr>
        <w:t xml:space="preserve"> nilai p </w:t>
      </w:r>
      <w:r w:rsidR="00C84EA6">
        <w:rPr>
          <w:color w:val="000000"/>
          <w:sz w:val="20"/>
          <w:szCs w:val="20"/>
          <w:lang w:val="en-US"/>
        </w:rPr>
        <w:t>&lt;</w:t>
      </w:r>
      <w:r w:rsidR="00C54B95">
        <w:rPr>
          <w:color w:val="000000"/>
          <w:sz w:val="20"/>
          <w:szCs w:val="20"/>
          <w:lang w:val="en-US"/>
        </w:rPr>
        <w:t xml:space="preserve"> </w:t>
      </w:r>
      <w:r w:rsidR="00C84EA6">
        <w:rPr>
          <w:color w:val="000000"/>
          <w:sz w:val="20"/>
          <w:szCs w:val="20"/>
          <w:lang w:val="en-US"/>
        </w:rPr>
        <w:t xml:space="preserve">0.05 </w:t>
      </w:r>
      <w:r w:rsidR="00C86FB6">
        <w:rPr>
          <w:color w:val="000000"/>
          <w:sz w:val="20"/>
          <w:szCs w:val="20"/>
          <w:lang w:val="en-US"/>
        </w:rPr>
        <w:t xml:space="preserve">maka dinyatakan signifikan ada nya pengaruh </w:t>
      </w:r>
      <w:r w:rsidR="00C84EA6">
        <w:rPr>
          <w:color w:val="000000"/>
          <w:sz w:val="20"/>
          <w:szCs w:val="20"/>
          <w:lang w:val="en-US"/>
        </w:rPr>
        <w:t xml:space="preserve">brain gym. </w:t>
      </w:r>
      <w:r w:rsidR="0088073A">
        <w:rPr>
          <w:color w:val="000000"/>
          <w:sz w:val="20"/>
          <w:szCs w:val="20"/>
          <w:lang w:val="en-US"/>
        </w:rPr>
        <w:t xml:space="preserve">Nilai </w:t>
      </w:r>
      <w:r w:rsidR="0088073A" w:rsidRPr="007E6720">
        <w:rPr>
          <w:i/>
          <w:iCs/>
          <w:color w:val="000000"/>
          <w:sz w:val="20"/>
          <w:szCs w:val="20"/>
          <w:lang w:val="en-US"/>
        </w:rPr>
        <w:t>cohen’s d</w:t>
      </w:r>
      <w:r w:rsidR="0088073A">
        <w:rPr>
          <w:color w:val="000000"/>
          <w:sz w:val="20"/>
          <w:szCs w:val="20"/>
          <w:lang w:val="en-US"/>
        </w:rPr>
        <w:t xml:space="preserve"> menunjukkan bahwa </w:t>
      </w:r>
      <w:r w:rsidR="002E54EB">
        <w:rPr>
          <w:color w:val="000000"/>
          <w:sz w:val="20"/>
          <w:szCs w:val="20"/>
          <w:lang w:val="en-US"/>
        </w:rPr>
        <w:t xml:space="preserve">adanya efek yang besar yaitu (-2.500). </w:t>
      </w:r>
      <w:r w:rsidR="0088073A">
        <w:rPr>
          <w:color w:val="000000"/>
          <w:sz w:val="20"/>
          <w:szCs w:val="20"/>
          <w:lang w:val="en-US"/>
        </w:rPr>
        <w:t>Hal ini dapat dil</w:t>
      </w:r>
      <w:r w:rsidR="00110355">
        <w:rPr>
          <w:color w:val="000000"/>
          <w:sz w:val="20"/>
          <w:szCs w:val="20"/>
          <w:lang w:val="en-US"/>
        </w:rPr>
        <w:t xml:space="preserve">ihat dari hasil grafik sebagai </w:t>
      </w:r>
      <w:r w:rsidR="0088073A">
        <w:rPr>
          <w:color w:val="000000"/>
          <w:sz w:val="20"/>
          <w:szCs w:val="20"/>
          <w:lang w:val="en-US"/>
        </w:rPr>
        <w:t>berikut:</w:t>
      </w:r>
    </w:p>
    <w:p w14:paraId="61B5184E" w14:textId="56C9182E" w:rsidR="0088073A" w:rsidRDefault="0088073A" w:rsidP="00A9735B">
      <w:pPr>
        <w:pBdr>
          <w:top w:val="nil"/>
          <w:left w:val="nil"/>
          <w:bottom w:val="nil"/>
          <w:right w:val="nil"/>
          <w:between w:val="nil"/>
        </w:pBdr>
        <w:tabs>
          <w:tab w:val="left" w:pos="4452"/>
        </w:tabs>
        <w:ind w:firstLine="284"/>
        <w:jc w:val="center"/>
        <w:rPr>
          <w:color w:val="000000"/>
          <w:sz w:val="20"/>
          <w:szCs w:val="20"/>
          <w:lang w:val="en-US"/>
        </w:rPr>
      </w:pPr>
    </w:p>
    <w:p w14:paraId="23712633" w14:textId="77777777" w:rsidR="00A06075" w:rsidRDefault="00A06075" w:rsidP="00C67E67">
      <w:pPr>
        <w:pBdr>
          <w:top w:val="nil"/>
          <w:left w:val="nil"/>
          <w:bottom w:val="nil"/>
          <w:right w:val="nil"/>
          <w:between w:val="nil"/>
        </w:pBdr>
        <w:tabs>
          <w:tab w:val="left" w:pos="4452"/>
        </w:tabs>
        <w:ind w:firstLine="284"/>
        <w:rPr>
          <w:color w:val="000000"/>
          <w:sz w:val="20"/>
          <w:szCs w:val="20"/>
          <w:lang w:val="en-US"/>
        </w:rPr>
      </w:pPr>
    </w:p>
    <w:p w14:paraId="26DEE180" w14:textId="145462C3" w:rsidR="0088073A" w:rsidRDefault="0088073A" w:rsidP="00A9735B">
      <w:pPr>
        <w:tabs>
          <w:tab w:val="left" w:pos="4452"/>
        </w:tabs>
        <w:jc w:val="center"/>
      </w:pPr>
      <w:r>
        <w:rPr>
          <w:noProof/>
          <w:lang w:val="en-US"/>
        </w:rPr>
        <w:drawing>
          <wp:inline distT="0" distB="0" distL="0" distR="0" wp14:anchorId="655B92A9" wp14:editId="452B929A">
            <wp:extent cx="2294793" cy="1529352"/>
            <wp:effectExtent l="0" t="0" r="0" b="0"/>
            <wp:docPr id="3" name="Picture 3" descr="C:\Users\HP 210\AppData\Local\JASP\temp\clipboard\resources\1\_0_t-1291645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P 210\AppData\Local\JASP\temp\clipboard\resources\1\_0_t-12916454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94793" cy="1529352"/>
                    </a:xfrm>
                    <a:prstGeom prst="rect">
                      <a:avLst/>
                    </a:prstGeom>
                    <a:noFill/>
                    <a:ln>
                      <a:noFill/>
                    </a:ln>
                  </pic:spPr>
                </pic:pic>
              </a:graphicData>
            </a:graphic>
          </wp:inline>
        </w:drawing>
      </w:r>
    </w:p>
    <w:p w14:paraId="4A3C2DCC" w14:textId="0D6FC39A" w:rsidR="004626DB" w:rsidRDefault="004626DB" w:rsidP="00A9735B">
      <w:pPr>
        <w:pBdr>
          <w:top w:val="nil"/>
          <w:left w:val="nil"/>
          <w:bottom w:val="nil"/>
          <w:right w:val="nil"/>
          <w:between w:val="nil"/>
        </w:pBdr>
        <w:tabs>
          <w:tab w:val="left" w:pos="4452"/>
        </w:tabs>
        <w:jc w:val="both"/>
        <w:rPr>
          <w:color w:val="000000"/>
          <w:sz w:val="20"/>
          <w:szCs w:val="20"/>
          <w:lang w:val="en-US"/>
        </w:rPr>
      </w:pPr>
    </w:p>
    <w:p w14:paraId="6C99F692" w14:textId="77777777" w:rsidR="00C67E67" w:rsidRPr="00C67E67" w:rsidRDefault="00C67E67" w:rsidP="00C67E67">
      <w:pPr>
        <w:widowControl w:val="0"/>
        <w:suppressAutoHyphens w:val="0"/>
        <w:autoSpaceDE w:val="0"/>
        <w:autoSpaceDN w:val="0"/>
        <w:ind w:right="3434"/>
        <w:jc w:val="right"/>
        <w:rPr>
          <w:rFonts w:ascii="Arial" w:hAnsi="Arial" w:cs="Arial"/>
          <w:sz w:val="20"/>
          <w:szCs w:val="20"/>
          <w:lang w:val="en-US" w:eastAsia="en-US"/>
        </w:rPr>
      </w:pPr>
      <w:r w:rsidRPr="00C67E67">
        <w:rPr>
          <w:rFonts w:ascii="Arial" w:hAnsi="Arial" w:cs="Arial"/>
          <w:b/>
          <w:bCs/>
          <w:sz w:val="20"/>
          <w:szCs w:val="20"/>
          <w:lang w:val="en-US" w:eastAsia="en-US"/>
        </w:rPr>
        <w:t>Gambar</w:t>
      </w:r>
      <w:r w:rsidRPr="00C67E67">
        <w:rPr>
          <w:rFonts w:ascii="Arial" w:hAnsi="Arial" w:cs="Arial"/>
          <w:b/>
          <w:bCs/>
          <w:spacing w:val="-4"/>
          <w:sz w:val="20"/>
          <w:szCs w:val="20"/>
          <w:lang w:val="en-US" w:eastAsia="en-US"/>
        </w:rPr>
        <w:t xml:space="preserve"> </w:t>
      </w:r>
      <w:r w:rsidRPr="00C67E67">
        <w:rPr>
          <w:rFonts w:ascii="Arial" w:hAnsi="Arial" w:cs="Arial"/>
          <w:b/>
          <w:bCs/>
          <w:sz w:val="20"/>
          <w:szCs w:val="20"/>
          <w:lang w:val="en-US" w:eastAsia="en-US"/>
        </w:rPr>
        <w:t>2</w:t>
      </w:r>
      <w:r w:rsidRPr="00C67E67">
        <w:rPr>
          <w:rFonts w:ascii="Arial" w:hAnsi="Arial" w:cs="Arial"/>
          <w:sz w:val="20"/>
          <w:szCs w:val="20"/>
          <w:lang w:val="en-US" w:eastAsia="en-US"/>
        </w:rPr>
        <w:t>.</w:t>
      </w:r>
      <w:r w:rsidRPr="00C67E67">
        <w:rPr>
          <w:rFonts w:ascii="Arial" w:hAnsi="Arial" w:cs="Arial"/>
          <w:spacing w:val="-4"/>
          <w:sz w:val="20"/>
          <w:szCs w:val="20"/>
          <w:lang w:val="en-US" w:eastAsia="en-US"/>
        </w:rPr>
        <w:t xml:space="preserve"> </w:t>
      </w:r>
      <w:r w:rsidRPr="00C67E67">
        <w:rPr>
          <w:rFonts w:ascii="Arial" w:hAnsi="Arial" w:cs="Arial"/>
          <w:sz w:val="20"/>
          <w:szCs w:val="20"/>
          <w:lang w:val="en-US" w:eastAsia="en-US"/>
        </w:rPr>
        <w:t>Grafik</w:t>
      </w:r>
      <w:r w:rsidRPr="00C67E67">
        <w:rPr>
          <w:rFonts w:ascii="Arial" w:hAnsi="Arial" w:cs="Arial"/>
          <w:spacing w:val="-6"/>
          <w:sz w:val="20"/>
          <w:szCs w:val="20"/>
          <w:lang w:val="en-US" w:eastAsia="en-US"/>
        </w:rPr>
        <w:t xml:space="preserve"> </w:t>
      </w:r>
      <w:r w:rsidRPr="00C67E67">
        <w:rPr>
          <w:rFonts w:ascii="Arial" w:hAnsi="Arial" w:cs="Arial"/>
          <w:sz w:val="20"/>
          <w:szCs w:val="20"/>
          <w:lang w:val="en-US" w:eastAsia="en-US"/>
        </w:rPr>
        <w:t>hasil</w:t>
      </w:r>
      <w:r w:rsidRPr="00C67E67">
        <w:rPr>
          <w:rFonts w:ascii="Arial" w:hAnsi="Arial" w:cs="Arial"/>
          <w:spacing w:val="-3"/>
          <w:sz w:val="20"/>
          <w:szCs w:val="20"/>
          <w:lang w:val="en-US" w:eastAsia="en-US"/>
        </w:rPr>
        <w:t xml:space="preserve"> </w:t>
      </w:r>
      <w:r w:rsidRPr="00C67E67">
        <w:rPr>
          <w:rFonts w:ascii="Arial" w:hAnsi="Arial" w:cs="Arial"/>
          <w:sz w:val="20"/>
          <w:szCs w:val="20"/>
          <w:lang w:val="en-US" w:eastAsia="en-US"/>
        </w:rPr>
        <w:t>uji</w:t>
      </w:r>
      <w:r w:rsidRPr="00C67E67">
        <w:rPr>
          <w:rFonts w:ascii="Arial" w:hAnsi="Arial" w:cs="Arial"/>
          <w:spacing w:val="-6"/>
          <w:sz w:val="20"/>
          <w:szCs w:val="20"/>
          <w:lang w:val="en-US" w:eastAsia="en-US"/>
        </w:rPr>
        <w:t xml:space="preserve"> </w:t>
      </w:r>
      <w:r w:rsidRPr="00C67E67">
        <w:rPr>
          <w:rFonts w:ascii="Arial" w:hAnsi="Arial" w:cs="Arial"/>
          <w:spacing w:val="-5"/>
          <w:sz w:val="20"/>
          <w:szCs w:val="20"/>
          <w:lang w:val="en-US" w:eastAsia="en-US"/>
        </w:rPr>
        <w:t>tes</w:t>
      </w:r>
    </w:p>
    <w:p w14:paraId="62B7513F" w14:textId="77777777" w:rsidR="00C67E67" w:rsidRDefault="00C84EA6" w:rsidP="00C67E67">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 xml:space="preserve">Berdasarkan </w:t>
      </w:r>
      <w:r w:rsidR="00C76913">
        <w:rPr>
          <w:color w:val="000000"/>
          <w:sz w:val="20"/>
          <w:szCs w:val="20"/>
          <w:lang w:val="en-US"/>
        </w:rPr>
        <w:t>pada gambar grafik hasil uji tes menunjukkan bahwa hasil prestest lebih rendah dibandingkan dengan hasil posttes, sedangkan hasil posttes lebih tinggi. hal ini bermakna adanya pengaruh</w:t>
      </w:r>
      <w:r w:rsidR="00FD22DF">
        <w:rPr>
          <w:color w:val="000000"/>
          <w:sz w:val="20"/>
          <w:szCs w:val="20"/>
          <w:lang w:val="en-US"/>
        </w:rPr>
        <w:t xml:space="preserve"> terapi</w:t>
      </w:r>
      <w:r w:rsidR="00C76913">
        <w:rPr>
          <w:color w:val="000000"/>
          <w:sz w:val="20"/>
          <w:szCs w:val="20"/>
          <w:lang w:val="en-US"/>
        </w:rPr>
        <w:t xml:space="preserve"> brain gym dalam meningkatkan motorik halus</w:t>
      </w:r>
      <w:r w:rsidR="00FD22DF">
        <w:rPr>
          <w:color w:val="000000"/>
          <w:sz w:val="20"/>
          <w:szCs w:val="20"/>
          <w:lang w:val="en-US"/>
        </w:rPr>
        <w:t xml:space="preserve"> anak tunagrahita.</w:t>
      </w:r>
    </w:p>
    <w:p w14:paraId="17FBB09C" w14:textId="5844CE9D" w:rsidR="00313494" w:rsidRPr="00C67E67" w:rsidRDefault="00D07ECA" w:rsidP="00C67E67">
      <w:pPr>
        <w:pBdr>
          <w:top w:val="nil"/>
          <w:left w:val="nil"/>
          <w:bottom w:val="nil"/>
          <w:right w:val="nil"/>
          <w:between w:val="nil"/>
        </w:pBdr>
        <w:tabs>
          <w:tab w:val="left" w:pos="4452"/>
        </w:tabs>
        <w:ind w:firstLine="284"/>
        <w:jc w:val="both"/>
        <w:rPr>
          <w:color w:val="000000"/>
          <w:sz w:val="20"/>
          <w:szCs w:val="20"/>
          <w:lang w:val="en-US"/>
        </w:rPr>
      </w:pPr>
      <w:r>
        <w:rPr>
          <w:color w:val="000000" w:themeColor="text1"/>
          <w:sz w:val="20"/>
          <w:szCs w:val="20"/>
          <w:lang w:val="en-US"/>
        </w:rPr>
        <w:t xml:space="preserve">Penelitian ini memiliki empat penilaian meliputi menulis, menggambar, menempel dan menggunting. Pada setiap aspeknya diberikan skor satu sampai dengan empat. Skor </w:t>
      </w:r>
      <w:r w:rsidR="00F03809">
        <w:rPr>
          <w:color w:val="000000" w:themeColor="text1"/>
          <w:sz w:val="20"/>
          <w:szCs w:val="20"/>
          <w:lang w:val="en-US"/>
        </w:rPr>
        <w:t xml:space="preserve">pada penelitian ini </w:t>
      </w:r>
      <w:r w:rsidR="00C15251">
        <w:rPr>
          <w:color w:val="000000" w:themeColor="text1"/>
          <w:sz w:val="20"/>
          <w:szCs w:val="20"/>
          <w:lang w:val="en-US"/>
        </w:rPr>
        <w:t>memiliki makna yakni</w:t>
      </w:r>
      <w:r w:rsidR="00F03809">
        <w:rPr>
          <w:color w:val="000000" w:themeColor="text1"/>
          <w:sz w:val="20"/>
          <w:szCs w:val="20"/>
          <w:lang w:val="en-US"/>
        </w:rPr>
        <w:t>, nilai</w:t>
      </w:r>
      <w:r w:rsidR="0096491F" w:rsidRPr="00D061C9">
        <w:rPr>
          <w:color w:val="000000" w:themeColor="text1"/>
          <w:sz w:val="20"/>
          <w:szCs w:val="20"/>
          <w:lang w:val="en-US"/>
        </w:rPr>
        <w:t xml:space="preserve"> 1  belum  berkembang yang dimana subjek masih belum mampu</w:t>
      </w:r>
      <w:r w:rsidR="00C15251">
        <w:rPr>
          <w:color w:val="000000" w:themeColor="text1"/>
          <w:sz w:val="20"/>
          <w:szCs w:val="20"/>
          <w:lang w:val="en-US"/>
        </w:rPr>
        <w:t xml:space="preserve">  dalam kegiatan de</w:t>
      </w:r>
      <w:r w:rsidR="00015197">
        <w:rPr>
          <w:color w:val="000000" w:themeColor="text1"/>
          <w:sz w:val="20"/>
          <w:szCs w:val="20"/>
          <w:lang w:val="en-US"/>
        </w:rPr>
        <w:t>ngan bimbingan penuh dari peneliti</w:t>
      </w:r>
      <w:r w:rsidR="00F03809">
        <w:rPr>
          <w:color w:val="000000" w:themeColor="text1"/>
          <w:sz w:val="20"/>
          <w:szCs w:val="20"/>
          <w:lang w:val="en-US"/>
        </w:rPr>
        <w:t xml:space="preserve">.  </w:t>
      </w:r>
      <w:r w:rsidR="00C15251">
        <w:rPr>
          <w:color w:val="000000" w:themeColor="text1"/>
          <w:sz w:val="20"/>
          <w:szCs w:val="20"/>
          <w:lang w:val="en-US"/>
        </w:rPr>
        <w:t>N</w:t>
      </w:r>
      <w:r w:rsidR="00F03809">
        <w:rPr>
          <w:color w:val="000000" w:themeColor="text1"/>
          <w:sz w:val="20"/>
          <w:szCs w:val="20"/>
          <w:lang w:val="en-US"/>
        </w:rPr>
        <w:t>ilai</w:t>
      </w:r>
      <w:r w:rsidR="0096491F" w:rsidRPr="00D061C9">
        <w:rPr>
          <w:color w:val="000000" w:themeColor="text1"/>
          <w:sz w:val="20"/>
          <w:szCs w:val="20"/>
          <w:lang w:val="en-US"/>
        </w:rPr>
        <w:t xml:space="preserve"> 2  mulai berkembang yang dimana subjek</w:t>
      </w:r>
      <w:r w:rsidR="00C15251">
        <w:rPr>
          <w:color w:val="000000" w:themeColor="text1"/>
          <w:sz w:val="20"/>
          <w:szCs w:val="20"/>
          <w:lang w:val="en-US"/>
        </w:rPr>
        <w:t xml:space="preserve"> melakukan </w:t>
      </w:r>
      <w:r w:rsidR="0096491F" w:rsidRPr="00D061C9">
        <w:rPr>
          <w:color w:val="000000" w:themeColor="text1"/>
          <w:sz w:val="20"/>
          <w:szCs w:val="20"/>
          <w:lang w:val="en-US"/>
        </w:rPr>
        <w:t xml:space="preserve"> kegiatan namun mas</w:t>
      </w:r>
      <w:r w:rsidR="00F03809">
        <w:rPr>
          <w:color w:val="000000" w:themeColor="text1"/>
          <w:sz w:val="20"/>
          <w:szCs w:val="20"/>
          <w:lang w:val="en-US"/>
        </w:rPr>
        <w:t xml:space="preserve">ih butuh bantuan. Kemudian nilai </w:t>
      </w:r>
      <w:r w:rsidR="0096491F" w:rsidRPr="00D061C9">
        <w:rPr>
          <w:color w:val="000000" w:themeColor="text1"/>
          <w:sz w:val="20"/>
          <w:szCs w:val="20"/>
          <w:lang w:val="en-US"/>
        </w:rPr>
        <w:t>3  berkembang s</w:t>
      </w:r>
      <w:r w:rsidR="00C15251">
        <w:rPr>
          <w:color w:val="000000" w:themeColor="text1"/>
          <w:sz w:val="20"/>
          <w:szCs w:val="20"/>
          <w:lang w:val="en-US"/>
        </w:rPr>
        <w:t xml:space="preserve">esuai harapan  yang dimana subjek melakukan </w:t>
      </w:r>
      <w:r w:rsidR="0096491F" w:rsidRPr="00D061C9">
        <w:rPr>
          <w:color w:val="000000" w:themeColor="text1"/>
          <w:sz w:val="20"/>
          <w:szCs w:val="20"/>
          <w:lang w:val="en-US"/>
        </w:rPr>
        <w:t xml:space="preserve">kegiatan </w:t>
      </w:r>
      <w:r w:rsidR="0096491F">
        <w:rPr>
          <w:color w:val="000000" w:themeColor="text1"/>
          <w:sz w:val="20"/>
          <w:szCs w:val="20"/>
          <w:lang w:val="en-US"/>
        </w:rPr>
        <w:t xml:space="preserve"> dengan benar </w:t>
      </w:r>
      <w:r w:rsidR="00F03809">
        <w:rPr>
          <w:color w:val="000000" w:themeColor="text1"/>
          <w:sz w:val="20"/>
          <w:szCs w:val="20"/>
          <w:lang w:val="en-US"/>
        </w:rPr>
        <w:t>namun masih perlu bantuan.  Nilai</w:t>
      </w:r>
      <w:r w:rsidR="0096491F">
        <w:rPr>
          <w:color w:val="000000" w:themeColor="text1"/>
          <w:sz w:val="20"/>
          <w:szCs w:val="20"/>
          <w:lang w:val="en-US"/>
        </w:rPr>
        <w:t xml:space="preserve"> 4  berkembang sangat baik, yang dimana subjek mampu  menyelesaikan dengan benar dan tepat serta mandiri.</w:t>
      </w:r>
      <w:r w:rsidR="00313494">
        <w:rPr>
          <w:color w:val="000000" w:themeColor="text1"/>
          <w:sz w:val="20"/>
          <w:szCs w:val="20"/>
          <w:lang w:val="en-US"/>
        </w:rPr>
        <w:fldChar w:fldCharType="begin" w:fldLock="1"/>
      </w:r>
      <w:r w:rsidR="00ED3833">
        <w:rPr>
          <w:color w:val="000000" w:themeColor="text1"/>
          <w:sz w:val="20"/>
          <w:szCs w:val="20"/>
          <w:lang w:val="en-US"/>
        </w:rPr>
        <w:instrText>ADDIN CSL_CITATION {"citationItems":[{"id":"ITEM-1","itemData":{"author":[{"dropping-particle":"","family":"Mahanani","given":"Agein Firda","non-dropping-particle":"","parse-names":false,"suffix":""},{"dropping-particle":"","family":"Palupi","given":"Warananingtyas","non-dropping-particle":"","parse-names":false,"suffix":""},{"dropping-particle":"","family":"Rahma","given":"Adriani","non-dropping-particle":"","parse-names":false,"suffix":""}],"id":"ITEM-1","issue":"1","issued":{"date-parts":[["2022"]]},"title":"Identifikasi Perkembangan Motorik Halus Anak Usia 5 – 6 Tahun Selama Penerapan Pembelajaran Daring","type":"article-journal","volume":"10"},"uris":["http://www.mendeley.com/documents/?uuid=540b88ad-8636-4ac4-bf80-0c2ea8adbfb3"]}],"mendeley":{"formattedCitation":"[14]","plainTextFormattedCitation":"[14]","previouslyFormattedCitation":"[14]"},"properties":{"noteIndex":0},"schema":"https://github.com/citation-style-language/schema/raw/master/csl-citation.json"}</w:instrText>
      </w:r>
      <w:r w:rsidR="00313494">
        <w:rPr>
          <w:color w:val="000000" w:themeColor="text1"/>
          <w:sz w:val="20"/>
          <w:szCs w:val="20"/>
          <w:lang w:val="en-US"/>
        </w:rPr>
        <w:fldChar w:fldCharType="separate"/>
      </w:r>
      <w:r w:rsidR="00792C87" w:rsidRPr="00792C87">
        <w:rPr>
          <w:noProof/>
          <w:color w:val="000000" w:themeColor="text1"/>
          <w:sz w:val="20"/>
          <w:szCs w:val="20"/>
          <w:lang w:val="en-US"/>
        </w:rPr>
        <w:t>[14]</w:t>
      </w:r>
      <w:r w:rsidR="00313494">
        <w:rPr>
          <w:color w:val="000000" w:themeColor="text1"/>
          <w:sz w:val="20"/>
          <w:szCs w:val="20"/>
          <w:lang w:val="en-US"/>
        </w:rPr>
        <w:fldChar w:fldCharType="end"/>
      </w:r>
    </w:p>
    <w:p w14:paraId="40020065" w14:textId="787E3DB1" w:rsidR="00272AE2" w:rsidRPr="00E33E65" w:rsidRDefault="000313CA" w:rsidP="00A9735B">
      <w:pPr>
        <w:pBdr>
          <w:top w:val="nil"/>
          <w:left w:val="nil"/>
          <w:bottom w:val="nil"/>
          <w:right w:val="nil"/>
          <w:between w:val="nil"/>
        </w:pBdr>
        <w:tabs>
          <w:tab w:val="left" w:pos="4452"/>
        </w:tabs>
        <w:ind w:firstLine="284"/>
        <w:jc w:val="both"/>
        <w:rPr>
          <w:sz w:val="20"/>
          <w:szCs w:val="20"/>
          <w:lang w:val="en-US"/>
        </w:rPr>
      </w:pPr>
      <w:r w:rsidRPr="008679A7">
        <w:rPr>
          <w:color w:val="000000" w:themeColor="text1"/>
          <w:sz w:val="20"/>
          <w:szCs w:val="20"/>
          <w:lang w:val="en-US"/>
        </w:rPr>
        <w:t>Hasil dari penelitian yang telah dilakukan, didapatkan s</w:t>
      </w:r>
      <w:r w:rsidR="00D112A5" w:rsidRPr="008679A7">
        <w:rPr>
          <w:sz w:val="20"/>
          <w:szCs w:val="20"/>
          <w:lang w:val="en-US"/>
        </w:rPr>
        <w:t>ubjek mengalami</w:t>
      </w:r>
      <w:r w:rsidR="00D07ECA" w:rsidRPr="008679A7">
        <w:rPr>
          <w:sz w:val="20"/>
          <w:szCs w:val="20"/>
          <w:lang w:val="en-US"/>
        </w:rPr>
        <w:t xml:space="preserve"> kenaikan dan penurunan dalam proses penilaian</w:t>
      </w:r>
      <w:r w:rsidR="002F3546" w:rsidRPr="008679A7">
        <w:rPr>
          <w:sz w:val="20"/>
          <w:szCs w:val="20"/>
          <w:lang w:val="en-US"/>
        </w:rPr>
        <w:t xml:space="preserve"> menulis, menempel, mengguting dan mewarnai</w:t>
      </w:r>
      <w:r w:rsidR="00D07ECA" w:rsidRPr="008679A7">
        <w:rPr>
          <w:sz w:val="20"/>
          <w:szCs w:val="20"/>
          <w:lang w:val="en-US"/>
        </w:rPr>
        <w:t>. Pada</w:t>
      </w:r>
      <w:r w:rsidR="00DC16A5" w:rsidRPr="008679A7">
        <w:rPr>
          <w:sz w:val="20"/>
          <w:szCs w:val="20"/>
          <w:lang w:val="en-US"/>
        </w:rPr>
        <w:t xml:space="preserve"> sesi menulis subjek </w:t>
      </w:r>
      <w:r w:rsidR="00D07ECA" w:rsidRPr="008679A7">
        <w:rPr>
          <w:sz w:val="20"/>
          <w:szCs w:val="20"/>
          <w:lang w:val="en-US"/>
        </w:rPr>
        <w:t>mendapatkan skor pretest 3 sedangkan skor posttest adalah  4</w:t>
      </w:r>
      <w:r w:rsidR="00272AE2">
        <w:rPr>
          <w:sz w:val="20"/>
          <w:szCs w:val="20"/>
          <w:lang w:val="en-US"/>
        </w:rPr>
        <w:t xml:space="preserve"> dengan ini menunjukan adanya peningkatan pada sesi menulis. H</w:t>
      </w:r>
      <w:r w:rsidR="00D07ECA" w:rsidRPr="008679A7">
        <w:rPr>
          <w:sz w:val="20"/>
          <w:szCs w:val="20"/>
          <w:lang w:val="en-US"/>
        </w:rPr>
        <w:t xml:space="preserve">al ini dikarenakan subjek hanya dapat mengikuti separuh dari pola lengkung yang ada pada kegiatan pretest. </w:t>
      </w:r>
      <w:r w:rsidR="002F3546" w:rsidRPr="008679A7">
        <w:rPr>
          <w:sz w:val="20"/>
          <w:szCs w:val="20"/>
          <w:lang w:val="en-US"/>
        </w:rPr>
        <w:t>Kemudian untuk kegiatan posttest, subjek mampu mengikuti pola garis secara keseluruhan baik garis lurus, lengkung dan zigzag; Penilaian pada sesi menempel, subjek mendapatkan skor pretest 2 sedangkan skor posttest adalah</w:t>
      </w:r>
      <w:r w:rsidR="001E0BF8" w:rsidRPr="008679A7">
        <w:rPr>
          <w:sz w:val="20"/>
          <w:szCs w:val="20"/>
          <w:lang w:val="en-US"/>
        </w:rPr>
        <w:t xml:space="preserve"> 4</w:t>
      </w:r>
      <w:r w:rsidR="002F3546" w:rsidRPr="008679A7">
        <w:rPr>
          <w:sz w:val="20"/>
          <w:szCs w:val="20"/>
          <w:lang w:val="en-US"/>
        </w:rPr>
        <w:t xml:space="preserve">, </w:t>
      </w:r>
      <w:r w:rsidR="00272AE2">
        <w:rPr>
          <w:sz w:val="20"/>
          <w:szCs w:val="20"/>
          <w:lang w:val="en-US"/>
        </w:rPr>
        <w:t xml:space="preserve">dengan ini menunjukkan adanya peningkatan pada sesi </w:t>
      </w:r>
      <w:r w:rsidR="00E33E65">
        <w:rPr>
          <w:sz w:val="20"/>
          <w:szCs w:val="20"/>
          <w:lang w:val="en-US"/>
        </w:rPr>
        <w:t>menempel. H</w:t>
      </w:r>
      <w:r w:rsidR="002F3546" w:rsidRPr="008679A7">
        <w:rPr>
          <w:sz w:val="20"/>
          <w:szCs w:val="20"/>
          <w:lang w:val="en-US"/>
        </w:rPr>
        <w:t>al ini dikarenakan subjek menempelkan kertas dengan pola miring pada salah satu dari empat angka yang tersedia</w:t>
      </w:r>
      <w:r w:rsidR="001E0BF8" w:rsidRPr="008679A7">
        <w:rPr>
          <w:sz w:val="20"/>
          <w:szCs w:val="20"/>
          <w:lang w:val="en-US"/>
        </w:rPr>
        <w:t xml:space="preserve"> pada kegiatan pretest</w:t>
      </w:r>
      <w:r w:rsidR="002F3546" w:rsidRPr="008679A7">
        <w:rPr>
          <w:sz w:val="20"/>
          <w:szCs w:val="20"/>
          <w:lang w:val="en-US"/>
        </w:rPr>
        <w:t xml:space="preserve">. </w:t>
      </w:r>
      <w:r w:rsidR="00A74AB0" w:rsidRPr="008679A7">
        <w:rPr>
          <w:sz w:val="20"/>
          <w:szCs w:val="20"/>
          <w:lang w:val="en-US"/>
        </w:rPr>
        <w:t xml:space="preserve">Hasil dari kegiatan posttest menempel, subjek mendapatkan skor 4, hal ini dikarenakan subjek secara sempurna menempelkan kertas dari empat angka yang tersedia; </w:t>
      </w:r>
      <w:r w:rsidR="001E0BF8" w:rsidRPr="00E33E65">
        <w:rPr>
          <w:sz w:val="20"/>
          <w:szCs w:val="20"/>
          <w:lang w:val="en-US"/>
        </w:rPr>
        <w:t>Sela</w:t>
      </w:r>
      <w:r w:rsidR="00E33E65" w:rsidRPr="00E33E65">
        <w:rPr>
          <w:sz w:val="20"/>
          <w:szCs w:val="20"/>
          <w:lang w:val="en-US"/>
        </w:rPr>
        <w:t>n</w:t>
      </w:r>
      <w:r w:rsidR="001E0BF8" w:rsidRPr="00E33E65">
        <w:rPr>
          <w:sz w:val="20"/>
          <w:szCs w:val="20"/>
          <w:lang w:val="en-US"/>
        </w:rPr>
        <w:t>jutnya pada sesi mewarnai, subjek mendapatkan skor pretest 2 sedangkan skor</w:t>
      </w:r>
      <w:r w:rsidR="00262C0A" w:rsidRPr="00E33E65">
        <w:rPr>
          <w:sz w:val="20"/>
          <w:szCs w:val="20"/>
          <w:lang w:val="en-US"/>
        </w:rPr>
        <w:t xml:space="preserve"> posttest </w:t>
      </w:r>
      <w:r w:rsidR="00BF6AD1" w:rsidRPr="00E33E65">
        <w:rPr>
          <w:sz w:val="20"/>
          <w:szCs w:val="20"/>
          <w:lang w:val="en-US"/>
        </w:rPr>
        <w:t xml:space="preserve">adalah </w:t>
      </w:r>
      <w:r w:rsidR="00262C0A" w:rsidRPr="00E33E65">
        <w:rPr>
          <w:sz w:val="20"/>
          <w:szCs w:val="20"/>
          <w:lang w:val="en-US"/>
        </w:rPr>
        <w:t>3</w:t>
      </w:r>
      <w:r w:rsidR="00B63E53" w:rsidRPr="00E33E65">
        <w:rPr>
          <w:sz w:val="20"/>
          <w:szCs w:val="20"/>
          <w:lang w:val="en-US"/>
        </w:rPr>
        <w:t xml:space="preserve"> hal ini menu</w:t>
      </w:r>
      <w:r w:rsidR="00272AE2" w:rsidRPr="00E33E65">
        <w:rPr>
          <w:sz w:val="20"/>
          <w:szCs w:val="20"/>
          <w:lang w:val="en-US"/>
        </w:rPr>
        <w:t>n</w:t>
      </w:r>
      <w:r w:rsidR="00B63E53" w:rsidRPr="00E33E65">
        <w:rPr>
          <w:sz w:val="20"/>
          <w:szCs w:val="20"/>
          <w:lang w:val="en-US"/>
        </w:rPr>
        <w:t xml:space="preserve">jukan bahwa adanya peningkatan dalam sesi mewarnai.  Pada sesi pretest </w:t>
      </w:r>
      <w:r w:rsidR="00262C0A" w:rsidRPr="00E33E65">
        <w:rPr>
          <w:sz w:val="20"/>
          <w:szCs w:val="20"/>
          <w:lang w:val="en-US"/>
        </w:rPr>
        <w:t xml:space="preserve">mewarnai </w:t>
      </w:r>
      <w:r w:rsidR="00B63E53" w:rsidRPr="00E33E65">
        <w:rPr>
          <w:sz w:val="20"/>
          <w:szCs w:val="20"/>
          <w:lang w:val="en-US"/>
        </w:rPr>
        <w:t xml:space="preserve">subjek </w:t>
      </w:r>
      <w:r w:rsidR="00BF6AD1" w:rsidRPr="00E33E65">
        <w:rPr>
          <w:sz w:val="20"/>
          <w:szCs w:val="20"/>
          <w:lang w:val="en-US"/>
        </w:rPr>
        <w:t xml:space="preserve"> mendapatkan skor 2 yang </w:t>
      </w:r>
      <w:r w:rsidR="00B63E53" w:rsidRPr="00E33E65">
        <w:rPr>
          <w:sz w:val="20"/>
          <w:szCs w:val="20"/>
          <w:lang w:val="en-US"/>
        </w:rPr>
        <w:t>menu</w:t>
      </w:r>
      <w:r w:rsidR="00BF6AD1" w:rsidRPr="00E33E65">
        <w:rPr>
          <w:sz w:val="20"/>
          <w:szCs w:val="20"/>
          <w:lang w:val="en-US"/>
        </w:rPr>
        <w:t>n</w:t>
      </w:r>
      <w:r w:rsidR="00B63E53" w:rsidRPr="00E33E65">
        <w:rPr>
          <w:sz w:val="20"/>
          <w:szCs w:val="20"/>
          <w:lang w:val="en-US"/>
        </w:rPr>
        <w:t xml:space="preserve">jukan reaksi </w:t>
      </w:r>
      <w:r w:rsidR="00BF6AD1" w:rsidRPr="00E33E65">
        <w:rPr>
          <w:sz w:val="20"/>
          <w:szCs w:val="20"/>
          <w:lang w:val="en-US"/>
        </w:rPr>
        <w:t xml:space="preserve">saat mewarnai </w:t>
      </w:r>
      <w:r w:rsidR="00B63E53" w:rsidRPr="00E33E65">
        <w:rPr>
          <w:sz w:val="20"/>
          <w:szCs w:val="20"/>
          <w:lang w:val="en-US"/>
        </w:rPr>
        <w:t xml:space="preserve">dengan </w:t>
      </w:r>
      <w:r w:rsidR="00BF6AD1" w:rsidRPr="00E33E65">
        <w:rPr>
          <w:sz w:val="20"/>
          <w:szCs w:val="20"/>
          <w:lang w:val="en-US"/>
        </w:rPr>
        <w:t xml:space="preserve"> cara </w:t>
      </w:r>
      <w:r w:rsidR="00B63E53" w:rsidRPr="00E33E65">
        <w:rPr>
          <w:sz w:val="20"/>
          <w:szCs w:val="20"/>
          <w:lang w:val="en-US"/>
        </w:rPr>
        <w:t xml:space="preserve">medengarkan intuksi peneliti yang </w:t>
      </w:r>
      <w:r w:rsidR="00262C0A" w:rsidRPr="00E33E65">
        <w:rPr>
          <w:sz w:val="20"/>
          <w:szCs w:val="20"/>
          <w:lang w:val="en-US"/>
        </w:rPr>
        <w:t xml:space="preserve">sesuai </w:t>
      </w:r>
      <w:r w:rsidR="00B63E53" w:rsidRPr="00E33E65">
        <w:rPr>
          <w:sz w:val="20"/>
          <w:szCs w:val="20"/>
          <w:lang w:val="en-US"/>
        </w:rPr>
        <w:t xml:space="preserve">dengan </w:t>
      </w:r>
      <w:r w:rsidR="00262C0A" w:rsidRPr="00E33E65">
        <w:rPr>
          <w:sz w:val="20"/>
          <w:szCs w:val="20"/>
          <w:lang w:val="en-US"/>
        </w:rPr>
        <w:t xml:space="preserve">pola gambar </w:t>
      </w:r>
      <w:r w:rsidR="00B63E53" w:rsidRPr="00E33E65">
        <w:rPr>
          <w:sz w:val="20"/>
          <w:szCs w:val="20"/>
          <w:lang w:val="en-US"/>
        </w:rPr>
        <w:t>keseluruhan, tetapi subjek menu</w:t>
      </w:r>
      <w:r w:rsidR="00BF6AD1" w:rsidRPr="00E33E65">
        <w:rPr>
          <w:sz w:val="20"/>
          <w:szCs w:val="20"/>
          <w:lang w:val="en-US"/>
        </w:rPr>
        <w:t>n</w:t>
      </w:r>
      <w:r w:rsidR="00B63E53" w:rsidRPr="00E33E65">
        <w:rPr>
          <w:sz w:val="20"/>
          <w:szCs w:val="20"/>
          <w:lang w:val="en-US"/>
        </w:rPr>
        <w:t xml:space="preserve">jukan </w:t>
      </w:r>
      <w:r w:rsidR="001E0BF8" w:rsidRPr="00E33E65">
        <w:rPr>
          <w:sz w:val="20"/>
          <w:szCs w:val="20"/>
          <w:lang w:val="en-US"/>
        </w:rPr>
        <w:t>goresan yang melewati garis</w:t>
      </w:r>
      <w:r w:rsidR="00BF6AD1" w:rsidRPr="00E33E65">
        <w:rPr>
          <w:sz w:val="20"/>
          <w:szCs w:val="20"/>
          <w:lang w:val="en-US"/>
        </w:rPr>
        <w:t xml:space="preserve"> pada</w:t>
      </w:r>
      <w:r w:rsidR="001E0BF8" w:rsidRPr="00E33E65">
        <w:rPr>
          <w:sz w:val="20"/>
          <w:szCs w:val="20"/>
          <w:lang w:val="en-US"/>
        </w:rPr>
        <w:t xml:space="preserve"> gambar</w:t>
      </w:r>
      <w:r w:rsidR="00BF6AD1" w:rsidRPr="00E33E65">
        <w:rPr>
          <w:sz w:val="20"/>
          <w:szCs w:val="20"/>
          <w:lang w:val="en-US"/>
        </w:rPr>
        <w:t xml:space="preserve">, </w:t>
      </w:r>
      <w:r w:rsidR="00B63E53" w:rsidRPr="00E33E65">
        <w:rPr>
          <w:sz w:val="20"/>
          <w:szCs w:val="20"/>
          <w:lang w:val="en-US"/>
        </w:rPr>
        <w:t>saat memegang krayon merasa kaku</w:t>
      </w:r>
      <w:r w:rsidR="00BF6AD1" w:rsidRPr="00E33E65">
        <w:rPr>
          <w:sz w:val="20"/>
          <w:szCs w:val="20"/>
          <w:lang w:val="en-US"/>
        </w:rPr>
        <w:t xml:space="preserve">, sehingga hasil </w:t>
      </w:r>
      <w:r w:rsidR="00BF6AD1" w:rsidRPr="00E33E65">
        <w:rPr>
          <w:sz w:val="20"/>
          <w:szCs w:val="20"/>
          <w:lang w:val="en-US"/>
        </w:rPr>
        <w:lastRenderedPageBreak/>
        <w:t>dari goresan mewarnai menjadi sedikit pudar dan subjek merasa kurang yakin untuk memulai mewarnai</w:t>
      </w:r>
      <w:r w:rsidR="00262C0A" w:rsidRPr="00E33E65">
        <w:rPr>
          <w:sz w:val="20"/>
          <w:szCs w:val="20"/>
          <w:lang w:val="en-US"/>
        </w:rPr>
        <w:t>. Hasil dari ke</w:t>
      </w:r>
      <w:r w:rsidR="00B63E53" w:rsidRPr="00E33E65">
        <w:rPr>
          <w:sz w:val="20"/>
          <w:szCs w:val="20"/>
          <w:lang w:val="en-US"/>
        </w:rPr>
        <w:t>giatan posttest mewarnai, subjek</w:t>
      </w:r>
      <w:r w:rsidR="00262C0A" w:rsidRPr="00E33E65">
        <w:rPr>
          <w:sz w:val="20"/>
          <w:szCs w:val="20"/>
          <w:lang w:val="en-US"/>
        </w:rPr>
        <w:t xml:space="preserve"> mendapa</w:t>
      </w:r>
      <w:r w:rsidR="00BF6AD1" w:rsidRPr="00E33E65">
        <w:rPr>
          <w:sz w:val="20"/>
          <w:szCs w:val="20"/>
          <w:lang w:val="en-US"/>
        </w:rPr>
        <w:t>tkan skor 3. H</w:t>
      </w:r>
      <w:r w:rsidR="00B63E53" w:rsidRPr="00E33E65">
        <w:rPr>
          <w:sz w:val="20"/>
          <w:szCs w:val="20"/>
          <w:lang w:val="en-US"/>
        </w:rPr>
        <w:t xml:space="preserve">al ini bermakna bahwa </w:t>
      </w:r>
      <w:r w:rsidR="00262C0A" w:rsidRPr="00E33E65">
        <w:rPr>
          <w:sz w:val="20"/>
          <w:szCs w:val="20"/>
          <w:lang w:val="en-US"/>
        </w:rPr>
        <w:t xml:space="preserve"> subjek </w:t>
      </w:r>
      <w:r w:rsidR="00B63E53" w:rsidRPr="00E33E65">
        <w:rPr>
          <w:sz w:val="20"/>
          <w:szCs w:val="20"/>
          <w:lang w:val="en-US"/>
        </w:rPr>
        <w:t xml:space="preserve"> menu</w:t>
      </w:r>
      <w:r w:rsidR="00BF6AD1" w:rsidRPr="00E33E65">
        <w:rPr>
          <w:sz w:val="20"/>
          <w:szCs w:val="20"/>
          <w:lang w:val="en-US"/>
        </w:rPr>
        <w:t>n</w:t>
      </w:r>
      <w:r w:rsidR="00B63E53" w:rsidRPr="00E33E65">
        <w:rPr>
          <w:sz w:val="20"/>
          <w:szCs w:val="20"/>
          <w:lang w:val="en-US"/>
        </w:rPr>
        <w:t xml:space="preserve">jukan respon yang meningkat pada sesi </w:t>
      </w:r>
      <w:r w:rsidR="00262C0A" w:rsidRPr="00E33E65">
        <w:rPr>
          <w:sz w:val="20"/>
          <w:szCs w:val="20"/>
          <w:lang w:val="en-US"/>
        </w:rPr>
        <w:t xml:space="preserve">mewarnai </w:t>
      </w:r>
      <w:r w:rsidR="00B63E53" w:rsidRPr="00E33E65">
        <w:rPr>
          <w:sz w:val="20"/>
          <w:szCs w:val="20"/>
          <w:lang w:val="en-US"/>
        </w:rPr>
        <w:t xml:space="preserve"> dengan memahami intruksi peneliti, mewarnai </w:t>
      </w:r>
      <w:r w:rsidR="00262C0A" w:rsidRPr="00E33E65">
        <w:rPr>
          <w:sz w:val="20"/>
          <w:szCs w:val="20"/>
          <w:lang w:val="en-US"/>
        </w:rPr>
        <w:t xml:space="preserve">sesuai </w:t>
      </w:r>
      <w:r w:rsidR="00B63E53" w:rsidRPr="00E33E65">
        <w:rPr>
          <w:sz w:val="20"/>
          <w:szCs w:val="20"/>
          <w:lang w:val="en-US"/>
        </w:rPr>
        <w:t xml:space="preserve"> dengan pola gambar</w:t>
      </w:r>
      <w:r w:rsidR="00BF6AD1" w:rsidRPr="00E33E65">
        <w:rPr>
          <w:sz w:val="20"/>
          <w:szCs w:val="20"/>
          <w:lang w:val="en-US"/>
        </w:rPr>
        <w:t xml:space="preserve">, tetapi subjek menunjukan goresan yang melewati garis pada gambar, </w:t>
      </w:r>
      <w:r w:rsidR="00B63E53" w:rsidRPr="00E33E65">
        <w:rPr>
          <w:sz w:val="20"/>
          <w:szCs w:val="20"/>
          <w:lang w:val="en-US"/>
        </w:rPr>
        <w:t>saat memegang krayon merasa luwes</w:t>
      </w:r>
      <w:r w:rsidR="00BF6AD1" w:rsidRPr="00E33E65">
        <w:rPr>
          <w:sz w:val="20"/>
          <w:szCs w:val="20"/>
          <w:lang w:val="en-US"/>
        </w:rPr>
        <w:t xml:space="preserve"> sehingga hasil dari goresan mewarnai menjadi tebal dan subjek merasa percaya diri saat mewarnai</w:t>
      </w:r>
      <w:r w:rsidR="00B63E53" w:rsidRPr="00E33E65">
        <w:rPr>
          <w:sz w:val="20"/>
          <w:szCs w:val="20"/>
          <w:lang w:val="en-US"/>
        </w:rPr>
        <w:t xml:space="preserve">; </w:t>
      </w:r>
      <w:r w:rsidR="001E0BF8" w:rsidRPr="00E33E65">
        <w:rPr>
          <w:sz w:val="20"/>
          <w:szCs w:val="20"/>
          <w:lang w:val="en-US"/>
        </w:rPr>
        <w:t xml:space="preserve">Terakhir pada sesi mengguting, subjek mendapatkan skor pretest </w:t>
      </w:r>
      <w:r w:rsidR="00FB5532" w:rsidRPr="00E33E65">
        <w:rPr>
          <w:sz w:val="20"/>
          <w:szCs w:val="20"/>
          <w:lang w:val="en-US"/>
        </w:rPr>
        <w:t xml:space="preserve">1 sedangkan skor posttest adalah </w:t>
      </w:r>
      <w:r w:rsidR="00272AE2" w:rsidRPr="00E33E65">
        <w:rPr>
          <w:sz w:val="20"/>
          <w:szCs w:val="20"/>
          <w:lang w:val="en-US"/>
        </w:rPr>
        <w:t>2</w:t>
      </w:r>
      <w:r w:rsidR="00E33E65" w:rsidRPr="00E33E65">
        <w:rPr>
          <w:sz w:val="20"/>
          <w:szCs w:val="20"/>
          <w:lang w:val="en-US"/>
        </w:rPr>
        <w:t xml:space="preserve"> </w:t>
      </w:r>
      <w:r w:rsidR="00272AE2" w:rsidRPr="00E33E65">
        <w:rPr>
          <w:sz w:val="20"/>
          <w:szCs w:val="20"/>
          <w:lang w:val="en-US"/>
        </w:rPr>
        <w:t>hal ini menunjukan adanya peningkatan pada sesi menggunting. Pada kondisi pretest subjek belum mampu menggunting dengan pola keseluruhan dan saat subjek menggunakan gunting terlihat tangan yang merasa kaku. Pada kondisi posttest sama halnya dengan pretest, tetapi saat subjek menggunakan gunting tangan terlihat luwes, meskipun dengan hasil yang tidak sempurna.</w:t>
      </w:r>
    </w:p>
    <w:p w14:paraId="35DB913C" w14:textId="5632EEB2" w:rsidR="003B255F" w:rsidRPr="000313CA" w:rsidRDefault="003E67AB" w:rsidP="00A9735B">
      <w:pPr>
        <w:pBdr>
          <w:top w:val="nil"/>
          <w:left w:val="nil"/>
          <w:bottom w:val="nil"/>
          <w:right w:val="nil"/>
          <w:between w:val="nil"/>
        </w:pBdr>
        <w:tabs>
          <w:tab w:val="left" w:pos="4452"/>
        </w:tabs>
        <w:ind w:firstLine="284"/>
        <w:jc w:val="both"/>
        <w:rPr>
          <w:color w:val="000000" w:themeColor="text1"/>
          <w:sz w:val="20"/>
          <w:szCs w:val="20"/>
          <w:lang w:val="en-US"/>
        </w:rPr>
      </w:pPr>
      <w:r w:rsidRPr="007B56BE">
        <w:rPr>
          <w:sz w:val="20"/>
          <w:szCs w:val="20"/>
          <w:lang w:val="en-US"/>
        </w:rPr>
        <w:t>K</w:t>
      </w:r>
      <w:r w:rsidR="00D112A5" w:rsidRPr="007B56BE">
        <w:rPr>
          <w:sz w:val="20"/>
          <w:szCs w:val="20"/>
          <w:lang w:val="en-US"/>
        </w:rPr>
        <w:t>esulitan</w:t>
      </w:r>
      <w:r w:rsidRPr="007B56BE">
        <w:rPr>
          <w:sz w:val="20"/>
          <w:szCs w:val="20"/>
          <w:lang w:val="en-US"/>
        </w:rPr>
        <w:t xml:space="preserve"> subjek</w:t>
      </w:r>
      <w:r w:rsidR="00D112A5" w:rsidRPr="007B56BE">
        <w:rPr>
          <w:sz w:val="20"/>
          <w:szCs w:val="20"/>
          <w:lang w:val="en-US"/>
        </w:rPr>
        <w:t xml:space="preserve"> dalam melakukan kegiatan yang berkaitan  kemampuan motorik halus, seperti menggunting pola. Subjek juga mengalami kesulitan ketika</w:t>
      </w:r>
      <w:r w:rsidR="007F3A52" w:rsidRPr="007B56BE">
        <w:rPr>
          <w:sz w:val="20"/>
          <w:szCs w:val="20"/>
          <w:lang w:val="en-US"/>
        </w:rPr>
        <w:t xml:space="preserve"> menggerakan gunting dengan posisi ibu jari </w:t>
      </w:r>
      <w:r w:rsidR="007F3A52" w:rsidRPr="004F0346">
        <w:rPr>
          <w:sz w:val="20"/>
          <w:szCs w:val="20"/>
          <w:lang w:val="en-US"/>
        </w:rPr>
        <w:t xml:space="preserve">ke lubang gunting atas dan jari telunjuk ke lubang gunting bawah </w:t>
      </w:r>
      <w:r w:rsidR="004D2255" w:rsidRPr="004F0346">
        <w:rPr>
          <w:sz w:val="20"/>
          <w:szCs w:val="20"/>
          <w:lang w:val="en-US"/>
        </w:rPr>
        <w:t>serta</w:t>
      </w:r>
      <w:r w:rsidR="007F3A52" w:rsidRPr="007B56BE">
        <w:rPr>
          <w:sz w:val="20"/>
          <w:szCs w:val="20"/>
          <w:lang w:val="en-US"/>
        </w:rPr>
        <w:t xml:space="preserve"> ketika</w:t>
      </w:r>
      <w:r w:rsidR="00D112A5" w:rsidRPr="007B56BE">
        <w:rPr>
          <w:sz w:val="20"/>
          <w:szCs w:val="20"/>
          <w:lang w:val="en-US"/>
        </w:rPr>
        <w:t xml:space="preserve"> diminta untuk menggunting pola</w:t>
      </w:r>
      <w:r w:rsidR="004D2255">
        <w:rPr>
          <w:sz w:val="20"/>
          <w:szCs w:val="20"/>
          <w:lang w:val="en-US"/>
        </w:rPr>
        <w:t xml:space="preserve"> yang telah diberikan</w:t>
      </w:r>
      <w:r w:rsidR="00D112A5" w:rsidRPr="007B56BE">
        <w:rPr>
          <w:sz w:val="20"/>
          <w:szCs w:val="20"/>
          <w:lang w:val="en-US"/>
        </w:rPr>
        <w:t xml:space="preserve">. </w:t>
      </w:r>
      <w:r w:rsidR="004D2255">
        <w:rPr>
          <w:sz w:val="20"/>
          <w:szCs w:val="20"/>
          <w:lang w:val="en-US"/>
        </w:rPr>
        <w:t xml:space="preserve">Dalam hal </w:t>
      </w:r>
      <w:r w:rsidR="00D112A5" w:rsidRPr="007B56BE">
        <w:rPr>
          <w:sz w:val="20"/>
          <w:szCs w:val="20"/>
          <w:lang w:val="en-US"/>
        </w:rPr>
        <w:t xml:space="preserve">kegiatan menempel, subjek mengalami kesulitan ketika </w:t>
      </w:r>
      <w:r w:rsidR="004D2255">
        <w:rPr>
          <w:sz w:val="20"/>
          <w:szCs w:val="20"/>
          <w:lang w:val="en-US"/>
        </w:rPr>
        <w:t>diminta untuk melakukannya, sehingga subjek meletakkan</w:t>
      </w:r>
      <w:r w:rsidR="00D112A5" w:rsidRPr="007B56BE">
        <w:rPr>
          <w:sz w:val="20"/>
          <w:szCs w:val="20"/>
          <w:lang w:val="en-US"/>
        </w:rPr>
        <w:t xml:space="preserve"> posisi kertas</w:t>
      </w:r>
      <w:r w:rsidR="004D2255">
        <w:rPr>
          <w:sz w:val="20"/>
          <w:szCs w:val="20"/>
          <w:lang w:val="en-US"/>
        </w:rPr>
        <w:t xml:space="preserve"> dengan miring yang</w:t>
      </w:r>
      <w:r w:rsidR="00D112A5" w:rsidRPr="007B56BE">
        <w:rPr>
          <w:sz w:val="20"/>
          <w:szCs w:val="20"/>
          <w:lang w:val="en-US"/>
        </w:rPr>
        <w:t xml:space="preserve"> tidak sesu</w:t>
      </w:r>
      <w:r w:rsidR="004D2255">
        <w:rPr>
          <w:sz w:val="20"/>
          <w:szCs w:val="20"/>
          <w:lang w:val="en-US"/>
        </w:rPr>
        <w:t>ai dengan tempat yang diberikan</w:t>
      </w:r>
      <w:r w:rsidR="00D112A5" w:rsidRPr="007B56BE">
        <w:rPr>
          <w:sz w:val="20"/>
          <w:szCs w:val="20"/>
          <w:lang w:val="en-US"/>
        </w:rPr>
        <w:t xml:space="preserve"> peneliti. Subjek membutuhkan bimbingan dalam kemampuan motorik halus, seperti menulis, mewarnai, menggunting, dan menempel.</w:t>
      </w:r>
      <w:r w:rsidR="007F3A52">
        <w:rPr>
          <w:sz w:val="20"/>
          <w:szCs w:val="20"/>
          <w:lang w:val="en-US"/>
        </w:rPr>
        <w:t xml:space="preserve"> </w:t>
      </w:r>
    </w:p>
    <w:p w14:paraId="148332F9" w14:textId="646F0738" w:rsidR="00D112A5" w:rsidRPr="00D112A5" w:rsidRDefault="004D2255" w:rsidP="00A9735B">
      <w:pPr>
        <w:pBdr>
          <w:top w:val="nil"/>
          <w:left w:val="nil"/>
          <w:bottom w:val="nil"/>
          <w:right w:val="nil"/>
          <w:between w:val="nil"/>
        </w:pBdr>
        <w:tabs>
          <w:tab w:val="left" w:pos="4452"/>
        </w:tabs>
        <w:ind w:firstLine="284"/>
        <w:jc w:val="both"/>
        <w:rPr>
          <w:sz w:val="20"/>
          <w:szCs w:val="20"/>
          <w:lang w:val="en-US"/>
        </w:rPr>
      </w:pPr>
      <w:r>
        <w:rPr>
          <w:sz w:val="20"/>
          <w:szCs w:val="20"/>
          <w:lang w:val="en-US"/>
        </w:rPr>
        <w:t xml:space="preserve"> </w:t>
      </w:r>
      <w:r w:rsidR="0002197F" w:rsidRPr="00E33E65">
        <w:rPr>
          <w:sz w:val="20"/>
          <w:szCs w:val="20"/>
          <w:lang w:val="en-US"/>
        </w:rPr>
        <w:t xml:space="preserve">Berdasarkan penjelasan </w:t>
      </w:r>
      <w:r w:rsidR="00E33E65" w:rsidRPr="00E33E65">
        <w:rPr>
          <w:sz w:val="20"/>
          <w:szCs w:val="20"/>
          <w:lang w:val="en-US"/>
        </w:rPr>
        <w:t>hasil di atas</w:t>
      </w:r>
      <w:r w:rsidR="0002197F" w:rsidRPr="00E33E65">
        <w:rPr>
          <w:sz w:val="20"/>
          <w:szCs w:val="20"/>
          <w:lang w:val="en-US"/>
        </w:rPr>
        <w:t xml:space="preserve"> </w:t>
      </w:r>
      <w:r w:rsidR="00E33E65" w:rsidRPr="00E33E65">
        <w:rPr>
          <w:sz w:val="20"/>
          <w:szCs w:val="20"/>
          <w:lang w:val="en-US"/>
        </w:rPr>
        <w:t xml:space="preserve">menunjukkan bahwa subjek </w:t>
      </w:r>
      <w:r w:rsidR="0002197F" w:rsidRPr="00E33E65">
        <w:rPr>
          <w:sz w:val="20"/>
          <w:szCs w:val="20"/>
          <w:lang w:val="en-US"/>
        </w:rPr>
        <w:t>membutuhkan adanya bimbingan dalam kemampuan motorik halus.</w:t>
      </w:r>
      <w:r w:rsidR="0002197F">
        <w:rPr>
          <w:sz w:val="20"/>
          <w:szCs w:val="20"/>
          <w:lang w:val="en-US"/>
        </w:rPr>
        <w:t xml:space="preserve"> </w:t>
      </w:r>
      <w:r w:rsidR="002B5DD8">
        <w:rPr>
          <w:sz w:val="20"/>
          <w:szCs w:val="20"/>
          <w:lang w:val="en-US"/>
        </w:rPr>
        <w:t xml:space="preserve">Metode brain gym dengan gerakan </w:t>
      </w:r>
      <w:r w:rsidR="002B5DD8" w:rsidRPr="002B5DD8">
        <w:rPr>
          <w:i/>
          <w:iCs/>
          <w:sz w:val="20"/>
          <w:szCs w:val="20"/>
          <w:lang w:val="en-US"/>
        </w:rPr>
        <w:t xml:space="preserve">arm activition </w:t>
      </w:r>
      <w:r w:rsidR="002B5DD8" w:rsidRPr="002B5DD8">
        <w:rPr>
          <w:sz w:val="20"/>
          <w:szCs w:val="20"/>
          <w:lang w:val="en-US"/>
        </w:rPr>
        <w:t>dapat mempengaruhi kemampuan motorik halus anak tunagrahita, sehingga dapat dijadikan sebagai langkah pilihan dalam pelaksanaan program tambahan yang menunjang proses pembelajaran</w:t>
      </w:r>
      <w:r w:rsidR="00D112A5">
        <w:rPr>
          <w:sz w:val="20"/>
          <w:szCs w:val="20"/>
          <w:lang w:val="en-US"/>
        </w:rPr>
        <w:t>.</w:t>
      </w:r>
      <w:r w:rsidR="00D112A5">
        <w:rPr>
          <w:sz w:val="20"/>
          <w:szCs w:val="20"/>
          <w:lang w:val="en-US"/>
        </w:rPr>
        <w:fldChar w:fldCharType="begin" w:fldLock="1"/>
      </w:r>
      <w:r w:rsidR="00ED3833">
        <w:rPr>
          <w:sz w:val="20"/>
          <w:szCs w:val="20"/>
          <w:lang w:val="en-US"/>
        </w:rPr>
        <w:instrText>ADDIN CSL_CITATION {"citationItems":[{"id":"ITEM-1","itemData":{"author":[{"dropping-particle":"","family":"Fitriana","given":"Melda","non-dropping-particle":"","parse-names":false,"suffix":""},{"dropping-particle":"","family":"Marlena","given":"Feny","non-dropping-particle":"","parse-names":false,"suffix":""}],"container-title":"Nursing Journal","id":"ITEM-1","issued":{"date-parts":[["2023"]]},"title":"Pengaruh Senam Otak (Brain Gym) Melalui Gerakan Arm Activation Terhadap Motorik Halus Pada Anak Retardasi Mental Di SLB N 1 Bengkulu Tengah","type":"article-journal","volume":"3"},"uris":["http://www.mendeley.com/documents/?uuid=01ae7bf5-dc3e-42c9-a17c-422a1a36e363"]}],"mendeley":{"formattedCitation":"[15]","plainTextFormattedCitation":"[15]","previouslyFormattedCitation":"[15]"},"properties":{"noteIndex":0},"schema":"https://github.com/citation-style-language/schema/raw/master/csl-citation.json"}</w:instrText>
      </w:r>
      <w:r w:rsidR="00D112A5">
        <w:rPr>
          <w:sz w:val="20"/>
          <w:szCs w:val="20"/>
          <w:lang w:val="en-US"/>
        </w:rPr>
        <w:fldChar w:fldCharType="separate"/>
      </w:r>
      <w:r w:rsidR="00792C87" w:rsidRPr="00792C87">
        <w:rPr>
          <w:noProof/>
          <w:sz w:val="20"/>
          <w:szCs w:val="20"/>
          <w:lang w:val="en-US"/>
        </w:rPr>
        <w:t>[15]</w:t>
      </w:r>
      <w:r w:rsidR="00D112A5">
        <w:rPr>
          <w:sz w:val="20"/>
          <w:szCs w:val="20"/>
          <w:lang w:val="en-US"/>
        </w:rPr>
        <w:fldChar w:fldCharType="end"/>
      </w:r>
      <w:r w:rsidR="00D112A5" w:rsidRPr="000E4D2D">
        <w:rPr>
          <w:sz w:val="20"/>
          <w:szCs w:val="20"/>
          <w:lang w:val="en-US"/>
        </w:rPr>
        <w:t xml:space="preserve"> </w:t>
      </w:r>
      <w:r w:rsidR="00C1448A" w:rsidRPr="00C1448A">
        <w:rPr>
          <w:sz w:val="20"/>
          <w:szCs w:val="20"/>
          <w:lang w:val="en-US"/>
        </w:rPr>
        <w:t>Jika dilakuka</w:t>
      </w:r>
      <w:r w:rsidR="00C1448A">
        <w:rPr>
          <w:sz w:val="20"/>
          <w:szCs w:val="20"/>
          <w:lang w:val="en-US"/>
        </w:rPr>
        <w:t>n secara teratur, metode brain gym dapat memberikan rangsangan pada</w:t>
      </w:r>
      <w:r w:rsidR="00C1448A" w:rsidRPr="00C1448A">
        <w:rPr>
          <w:sz w:val="20"/>
          <w:szCs w:val="20"/>
          <w:lang w:val="en-US"/>
        </w:rPr>
        <w:t xml:space="preserve"> otak, </w:t>
      </w:r>
      <w:r w:rsidR="00C1448A">
        <w:rPr>
          <w:sz w:val="20"/>
          <w:szCs w:val="20"/>
          <w:lang w:val="en-US"/>
        </w:rPr>
        <w:t xml:space="preserve">sehingga dapat </w:t>
      </w:r>
      <w:r w:rsidR="00C1448A" w:rsidRPr="00C1448A">
        <w:rPr>
          <w:sz w:val="20"/>
          <w:szCs w:val="20"/>
          <w:lang w:val="en-US"/>
        </w:rPr>
        <w:t>meningkatkan koordi</w:t>
      </w:r>
      <w:r w:rsidR="00C1448A">
        <w:rPr>
          <w:sz w:val="20"/>
          <w:szCs w:val="20"/>
          <w:lang w:val="en-US"/>
        </w:rPr>
        <w:t xml:space="preserve">nasi antara tangan dan mata serta </w:t>
      </w:r>
      <w:r w:rsidR="00C1448A" w:rsidRPr="00C1448A">
        <w:rPr>
          <w:sz w:val="20"/>
          <w:szCs w:val="20"/>
          <w:lang w:val="en-US"/>
        </w:rPr>
        <w:t>meningkatkan perkembangan motorik kasar dan halus</w:t>
      </w:r>
      <w:r w:rsidR="00C1448A">
        <w:rPr>
          <w:sz w:val="20"/>
          <w:szCs w:val="20"/>
          <w:lang w:val="en-US"/>
        </w:rPr>
        <w:t xml:space="preserve"> menjadi lebih baik</w:t>
      </w:r>
      <w:r w:rsidR="00F20468">
        <w:rPr>
          <w:sz w:val="20"/>
          <w:szCs w:val="20"/>
          <w:lang w:val="en-US"/>
        </w:rPr>
        <w:t>.</w:t>
      </w:r>
      <w:r w:rsidR="00065C81">
        <w:rPr>
          <w:sz w:val="20"/>
          <w:szCs w:val="20"/>
          <w:lang w:val="en-US"/>
        </w:rPr>
        <w:fldChar w:fldCharType="begin" w:fldLock="1"/>
      </w:r>
      <w:r w:rsidR="00ED3833">
        <w:rPr>
          <w:sz w:val="20"/>
          <w:szCs w:val="20"/>
          <w:lang w:val="en-US"/>
        </w:rPr>
        <w:instrText>ADDIN CSL_CITATION {"citationItems":[{"id":"ITEM-1","itemData":{"author":[{"dropping-particle":"","family":"Diana","given":"Sulis","non-dropping-particle":"","parse-names":false,"suffix":""},{"dropping-particle":"","family":"Mafticha","given":"Elyana","non-dropping-particle":"","parse-names":false,"suffix":""},{"dropping-particle":"","family":"Adiesti","given":"Ferilia","non-dropping-particle":"","parse-names":false,"suffix":""}],"container-title":"Jurnal Internasional Penelitian dan Tinjauan Informasi","id":"ITEM-1","issued":{"date-parts":[["2017"]]},"page":"4056-4058","title":"Brain Gym Meningkatkan Perkembangan Motorik Kasar Dan Halus Aanak PAUD Usia 4-6 Tahun Di TK NU Darul Huda-Mojokerto-Indonesia","type":"article-journal"},"uris":["http://www.mendeley.com/documents/?uuid=97a14358-1c5f-49c5-9ec8-5b6542e0daef"]}],"mendeley":{"formattedCitation":"[16]","plainTextFormattedCitation":"[16]","previouslyFormattedCitation":"[16]"},"properties":{"noteIndex":0},"schema":"https://github.com/citation-style-language/schema/raw/master/csl-citation.json"}</w:instrText>
      </w:r>
      <w:r w:rsidR="00065C81">
        <w:rPr>
          <w:sz w:val="20"/>
          <w:szCs w:val="20"/>
          <w:lang w:val="en-US"/>
        </w:rPr>
        <w:fldChar w:fldCharType="separate"/>
      </w:r>
      <w:r w:rsidR="00792C87" w:rsidRPr="00792C87">
        <w:rPr>
          <w:noProof/>
          <w:sz w:val="20"/>
          <w:szCs w:val="20"/>
          <w:lang w:val="en-US"/>
        </w:rPr>
        <w:t>[16]</w:t>
      </w:r>
      <w:r w:rsidR="00065C81">
        <w:rPr>
          <w:sz w:val="20"/>
          <w:szCs w:val="20"/>
          <w:lang w:val="en-US"/>
        </w:rPr>
        <w:fldChar w:fldCharType="end"/>
      </w:r>
      <w:r w:rsidR="00065C81" w:rsidRPr="00D112A5">
        <w:rPr>
          <w:sz w:val="20"/>
          <w:szCs w:val="20"/>
          <w:lang w:val="en-US"/>
        </w:rPr>
        <w:t xml:space="preserve"> </w:t>
      </w:r>
      <w:r w:rsidR="00DA48B0">
        <w:rPr>
          <w:sz w:val="20"/>
          <w:szCs w:val="20"/>
          <w:lang w:val="en-US"/>
        </w:rPr>
        <w:t xml:space="preserve">Tujuan </w:t>
      </w:r>
      <w:r w:rsidR="00DA48B0" w:rsidRPr="00DA48B0">
        <w:rPr>
          <w:sz w:val="20"/>
          <w:szCs w:val="20"/>
          <w:lang w:val="en-US"/>
        </w:rPr>
        <w:t xml:space="preserve">dari </w:t>
      </w:r>
      <w:r w:rsidR="00DA48B0">
        <w:rPr>
          <w:sz w:val="20"/>
          <w:szCs w:val="20"/>
          <w:lang w:val="en-US"/>
        </w:rPr>
        <w:t xml:space="preserve">brain gym </w:t>
      </w:r>
      <w:r w:rsidR="00DA48B0" w:rsidRPr="00DA48B0">
        <w:rPr>
          <w:sz w:val="20"/>
          <w:szCs w:val="20"/>
          <w:lang w:val="en-US"/>
        </w:rPr>
        <w:t>adalah untuk mengoptimalkan kerja fisiologi otak sehingga otak dapat melakukan kegiatan belajar atau bekerja dengan lebih mudah</w:t>
      </w:r>
      <w:r w:rsidR="0096789D">
        <w:rPr>
          <w:sz w:val="20"/>
          <w:szCs w:val="20"/>
          <w:lang w:val="en-US"/>
        </w:rPr>
        <w:t>.</w:t>
      </w:r>
      <w:r w:rsidR="0096789D">
        <w:rPr>
          <w:sz w:val="20"/>
          <w:szCs w:val="20"/>
          <w:lang w:val="en-US"/>
        </w:rPr>
        <w:fldChar w:fldCharType="begin" w:fldLock="1"/>
      </w:r>
      <w:r w:rsidR="00ED3833">
        <w:rPr>
          <w:sz w:val="20"/>
          <w:szCs w:val="20"/>
          <w:lang w:val="en-US"/>
        </w:rPr>
        <w:instrText>ADDIN CSL_CITATION {"citationItems":[{"id":"ITEM-1","itemData":{"author":[{"dropping-particle":"","family":"Widanti","given":"Herista Novia","non-dropping-particle":"","parse-names":false,"suffix":""},{"dropping-particle":"","family":"Arti","given":"Widi","non-dropping-particle":"","parse-names":false,"suffix":""},{"dropping-particle":"","family":"Anjasmara","given":"Bagas","non-dropping-particle":"","parse-names":false,"suffix":""}],"id":"ITEM-1","issue":"Juni","issued":{"date-parts":[["2021"]]},"page":"40-45","title":"Efektivitas Pemberian Latihan Brain Gym terhadap Peningkatan Koordinasi Mata dan Tangan pada Anak Pra-Sekolah","type":"article-journal","volume":"3"},"uris":["http://www.mendeley.com/documents/?uuid=3ca8986b-7a0d-486a-bf0c-a528b04d1ff7"]}],"mendeley":{"formattedCitation":"[17]","plainTextFormattedCitation":"[17]","previouslyFormattedCitation":"[17]"},"properties":{"noteIndex":0},"schema":"https://github.com/citation-style-language/schema/raw/master/csl-citation.json"}</w:instrText>
      </w:r>
      <w:r w:rsidR="0096789D">
        <w:rPr>
          <w:sz w:val="20"/>
          <w:szCs w:val="20"/>
          <w:lang w:val="en-US"/>
        </w:rPr>
        <w:fldChar w:fldCharType="separate"/>
      </w:r>
      <w:r w:rsidR="00792C87" w:rsidRPr="00792C87">
        <w:rPr>
          <w:noProof/>
          <w:sz w:val="20"/>
          <w:szCs w:val="20"/>
          <w:lang w:val="en-US"/>
        </w:rPr>
        <w:t>[17]</w:t>
      </w:r>
      <w:r w:rsidR="0096789D">
        <w:rPr>
          <w:sz w:val="20"/>
          <w:szCs w:val="20"/>
          <w:lang w:val="en-US"/>
        </w:rPr>
        <w:fldChar w:fldCharType="end"/>
      </w:r>
    </w:p>
    <w:p w14:paraId="1BD6368F" w14:textId="2F2B05A6" w:rsidR="00CF0129" w:rsidRDefault="008E1655" w:rsidP="00A9735B">
      <w:pPr>
        <w:pBdr>
          <w:top w:val="nil"/>
          <w:left w:val="nil"/>
          <w:bottom w:val="nil"/>
          <w:right w:val="nil"/>
          <w:between w:val="nil"/>
        </w:pBdr>
        <w:tabs>
          <w:tab w:val="left" w:pos="4452"/>
        </w:tabs>
        <w:ind w:firstLine="284"/>
        <w:jc w:val="both"/>
        <w:rPr>
          <w:sz w:val="20"/>
          <w:szCs w:val="20"/>
          <w:lang w:val="en-US"/>
        </w:rPr>
      </w:pPr>
      <w:r>
        <w:rPr>
          <w:sz w:val="20"/>
          <w:szCs w:val="20"/>
          <w:lang w:val="en-US"/>
        </w:rPr>
        <w:t xml:space="preserve">Adapun peneliti belum menemukan hasil penelitian yang sama persis, namun ada hasil penelitian yang berkaitan dengan penelitian ini, yang dilakukan </w:t>
      </w:r>
      <w:r>
        <w:rPr>
          <w:sz w:val="20"/>
          <w:szCs w:val="20"/>
          <w:lang w:val="en-US"/>
        </w:rPr>
        <w:fldChar w:fldCharType="begin" w:fldLock="1"/>
      </w:r>
      <w:r w:rsidR="00D05D11">
        <w:rPr>
          <w:sz w:val="20"/>
          <w:szCs w:val="20"/>
          <w:lang w:val="en-US"/>
        </w:rPr>
        <w:instrText>ADDIN CSL_CITATION {"citationItems":[{"id":"ITEM-1","itemData":{"author":[{"dropping-particle":"","family":"Purnawati","given":"Ni Putu","non-dropping-particle":"","parse-names":false,"suffix":""},{"dropping-particle":"","family":"Andayani","given":"Ni luh","non-dropping-particle":"","parse-names":false,"suffix":""},{"dropping-particle":"","family":"Muliarta","given":"I Made","non-dropping-particle":"","parse-names":false,"suffix":""}],"id":"ITEM-1","issued":{"date-parts":[["0"]]},"page":"28-30","title":"Intervensi Brain Gym Lebih Baik Dalam Meningkatan Keterampilan Motorik Halus Anak Prasekolah (Usia 5-6 Tahun) Daripada Aktivitas Fungsional Dan Rekreasi (AFR)","type":"article-journal","volume":"5"},"uris":["http://www.mendeley.com/documents/?uuid=2dad8051-ff51-437f-80d1-d777ea4d76c0"]}],"mendeley":{"formattedCitation":"[6]","plainTextFormattedCitation":"[6]","previouslyFormattedCitation":"[6]"},"properties":{"noteIndex":0},"schema":"https://github.com/citation-style-language/schema/raw/master/csl-citation.json"}</w:instrText>
      </w:r>
      <w:r>
        <w:rPr>
          <w:sz w:val="20"/>
          <w:szCs w:val="20"/>
          <w:lang w:val="en-US"/>
        </w:rPr>
        <w:fldChar w:fldCharType="separate"/>
      </w:r>
      <w:r w:rsidR="00536B83" w:rsidRPr="00536B83">
        <w:rPr>
          <w:noProof/>
          <w:sz w:val="20"/>
          <w:szCs w:val="20"/>
          <w:lang w:val="en-US"/>
        </w:rPr>
        <w:t>[6]</w:t>
      </w:r>
      <w:r>
        <w:rPr>
          <w:sz w:val="20"/>
          <w:szCs w:val="20"/>
          <w:lang w:val="en-US"/>
        </w:rPr>
        <w:fldChar w:fldCharType="end"/>
      </w:r>
      <w:r>
        <w:rPr>
          <w:sz w:val="20"/>
          <w:szCs w:val="20"/>
          <w:lang w:val="en-US"/>
        </w:rPr>
        <w:t xml:space="preserve"> </w:t>
      </w:r>
      <w:r w:rsidR="00590601">
        <w:rPr>
          <w:sz w:val="20"/>
          <w:szCs w:val="20"/>
          <w:lang w:val="en-US"/>
        </w:rPr>
        <w:t>bahwa intervensi brain gym lebih baik dalam meningkatkan kemampuan motorik halu</w:t>
      </w:r>
      <w:r w:rsidR="00DA48B0">
        <w:rPr>
          <w:sz w:val="20"/>
          <w:szCs w:val="20"/>
          <w:lang w:val="en-US"/>
        </w:rPr>
        <w:t>s</w:t>
      </w:r>
      <w:r w:rsidR="00590601">
        <w:rPr>
          <w:sz w:val="20"/>
          <w:szCs w:val="20"/>
          <w:lang w:val="en-US"/>
        </w:rPr>
        <w:t xml:space="preserve"> pada anak prasekolah (usia 5-6 tahun) dibandingkan dengan aktivitas fungsional dan rekreasi (AFR). Dengan berdasarkan hasil praired sample t-test menunju</w:t>
      </w:r>
      <w:r w:rsidR="00DA48B0">
        <w:rPr>
          <w:sz w:val="20"/>
          <w:szCs w:val="20"/>
          <w:lang w:val="en-US"/>
        </w:rPr>
        <w:t>kkan nilai yang signifikan dengan nilai p=0,000 (p&lt;0,05).</w:t>
      </w:r>
      <w:r w:rsidR="00E33E65">
        <w:rPr>
          <w:sz w:val="20"/>
          <w:szCs w:val="20"/>
          <w:lang w:val="en-US"/>
        </w:rPr>
        <w:t xml:space="preserve"> </w:t>
      </w:r>
      <w:r w:rsidR="00C54B95">
        <w:rPr>
          <w:sz w:val="20"/>
          <w:szCs w:val="20"/>
          <w:lang w:val="en-US"/>
        </w:rPr>
        <w:t xml:space="preserve">Serta menurut </w:t>
      </w:r>
      <w:r w:rsidR="00D71C22">
        <w:rPr>
          <w:sz w:val="20"/>
          <w:szCs w:val="20"/>
          <w:lang w:val="en-US"/>
        </w:rPr>
        <w:fldChar w:fldCharType="begin" w:fldLock="1"/>
      </w:r>
      <w:r w:rsidR="00ED3833">
        <w:rPr>
          <w:sz w:val="20"/>
          <w:szCs w:val="20"/>
          <w:lang w:val="en-US"/>
        </w:rPr>
        <w:instrText>ADDIN CSL_CITATION {"citationItems":[{"id":"ITEM-1","itemData":{"author":[{"dropping-particle":"","family":"Maryati Ina","given":"Heni","non-dropping-particle":"","parse-names":false,"suffix":""}],"id":"ITEM-1","issued":{"date-parts":[["2018"]]},"publisher":"UNIVERSITAS TRIBHUWANA TUNGGADEWI MALANG","title":"Pengaruh Senam Otak (Brain Gym) Terhadap Perkembangan Motorik Halus Anak Usia Prasekolah (4-6 Tahun) Di TK Dharma Wanita Persatuan Landungsari Kabupaten Malang","type":"thesis"},"uris":["http://www.mendeley.com/documents/?uuid=a4bd640a-0bf3-456b-b270-729b218b6860"]}],"mendeley":{"formattedCitation":"[18]","plainTextFormattedCitation":"[18]","previouslyFormattedCitation":"[18]"},"properties":{"noteIndex":0},"schema":"https://github.com/citation-style-language/schema/raw/master/csl-citation.json"}</w:instrText>
      </w:r>
      <w:r w:rsidR="00D71C22">
        <w:rPr>
          <w:sz w:val="20"/>
          <w:szCs w:val="20"/>
          <w:lang w:val="en-US"/>
        </w:rPr>
        <w:fldChar w:fldCharType="separate"/>
      </w:r>
      <w:r w:rsidR="00792C87" w:rsidRPr="00792C87">
        <w:rPr>
          <w:noProof/>
          <w:sz w:val="20"/>
          <w:szCs w:val="20"/>
          <w:lang w:val="en-US"/>
        </w:rPr>
        <w:t>[18]</w:t>
      </w:r>
      <w:r w:rsidR="00D71C22">
        <w:rPr>
          <w:sz w:val="20"/>
          <w:szCs w:val="20"/>
          <w:lang w:val="en-US"/>
        </w:rPr>
        <w:fldChar w:fldCharType="end"/>
      </w:r>
      <w:r w:rsidR="00D71C22">
        <w:rPr>
          <w:sz w:val="20"/>
          <w:szCs w:val="20"/>
          <w:lang w:val="en-US"/>
        </w:rPr>
        <w:t xml:space="preserve"> </w:t>
      </w:r>
      <w:r w:rsidR="00C54B95">
        <w:rPr>
          <w:sz w:val="20"/>
          <w:szCs w:val="20"/>
          <w:lang w:val="en-US"/>
        </w:rPr>
        <w:t xml:space="preserve">bahwa </w:t>
      </w:r>
      <w:r w:rsidR="000A1E2E">
        <w:rPr>
          <w:sz w:val="20"/>
          <w:szCs w:val="20"/>
          <w:lang w:val="en-US"/>
        </w:rPr>
        <w:t>adanya pengaruh terapi brain gym</w:t>
      </w:r>
      <w:r w:rsidR="000A1E2E" w:rsidRPr="000A1E2E">
        <w:rPr>
          <w:sz w:val="20"/>
          <w:szCs w:val="20"/>
          <w:lang w:val="en-US"/>
        </w:rPr>
        <w:t xml:space="preserve"> terhadap perkembangan motorik halus anak berusia 3 hingga 5 tahun di TK Dharma Wani</w:t>
      </w:r>
      <w:r w:rsidR="000A1E2E">
        <w:rPr>
          <w:sz w:val="20"/>
          <w:szCs w:val="20"/>
          <w:lang w:val="en-US"/>
        </w:rPr>
        <w:t>ta Persatuan Landungsari Malang dengan h</w:t>
      </w:r>
      <w:r w:rsidR="00DA39FA">
        <w:rPr>
          <w:sz w:val="20"/>
          <w:szCs w:val="20"/>
          <w:lang w:val="en-US"/>
        </w:rPr>
        <w:t xml:space="preserve">asil uji </w:t>
      </w:r>
      <w:r w:rsidR="00DA39FA" w:rsidRPr="00DA39FA">
        <w:rPr>
          <w:i/>
          <w:iCs/>
          <w:sz w:val="20"/>
          <w:szCs w:val="20"/>
          <w:lang w:val="en-US"/>
        </w:rPr>
        <w:t>paired t test</w:t>
      </w:r>
      <w:r w:rsidR="00DA39FA">
        <w:rPr>
          <w:sz w:val="20"/>
          <w:szCs w:val="20"/>
          <w:lang w:val="en-US"/>
        </w:rPr>
        <w:t xml:space="preserve"> didapatkan </w:t>
      </w:r>
      <w:r w:rsidR="00DA39FA" w:rsidRPr="00DA39FA">
        <w:rPr>
          <w:i/>
          <w:iCs/>
          <w:sz w:val="20"/>
          <w:szCs w:val="20"/>
          <w:lang w:val="en-US"/>
        </w:rPr>
        <w:t>p value=</w:t>
      </w:r>
      <w:r w:rsidR="00DA39FA">
        <w:rPr>
          <w:sz w:val="20"/>
          <w:szCs w:val="20"/>
          <w:lang w:val="en-US"/>
        </w:rPr>
        <w:t xml:space="preserve"> (0,000) &lt; (0,050).</w:t>
      </w:r>
    </w:p>
    <w:p w14:paraId="0D956DAF" w14:textId="45AA0FAC" w:rsidR="003E1E56" w:rsidRPr="00D05D11" w:rsidRDefault="00927C04" w:rsidP="00A9735B">
      <w:pPr>
        <w:pBdr>
          <w:top w:val="nil"/>
          <w:left w:val="nil"/>
          <w:bottom w:val="nil"/>
          <w:right w:val="nil"/>
          <w:between w:val="nil"/>
        </w:pBdr>
        <w:tabs>
          <w:tab w:val="left" w:pos="4452"/>
        </w:tabs>
        <w:ind w:firstLine="284"/>
        <w:jc w:val="both"/>
        <w:rPr>
          <w:sz w:val="20"/>
          <w:szCs w:val="20"/>
          <w:lang w:val="en-US"/>
        </w:rPr>
      </w:pPr>
      <w:r>
        <w:rPr>
          <w:sz w:val="20"/>
          <w:szCs w:val="20"/>
          <w:lang w:val="en-US"/>
        </w:rPr>
        <w:t xml:space="preserve">Menurut </w:t>
      </w:r>
      <w:r w:rsidR="00D05D11">
        <w:rPr>
          <w:sz w:val="20"/>
          <w:szCs w:val="20"/>
          <w:lang w:val="en-US"/>
        </w:rPr>
        <w:t>penelitian yang dilakukan</w:t>
      </w:r>
      <w:r>
        <w:rPr>
          <w:sz w:val="20"/>
          <w:szCs w:val="20"/>
          <w:lang w:val="en-US"/>
        </w:rPr>
        <w:t xml:space="preserve"> oleh</w:t>
      </w:r>
      <w:r w:rsidR="00D05D11">
        <w:rPr>
          <w:sz w:val="20"/>
          <w:szCs w:val="20"/>
          <w:lang w:val="en-US"/>
        </w:rPr>
        <w:t xml:space="preserve"> </w:t>
      </w:r>
      <w:r w:rsidR="00D05D11">
        <w:rPr>
          <w:sz w:val="20"/>
          <w:szCs w:val="20"/>
          <w:lang w:val="en-US"/>
        </w:rPr>
        <w:fldChar w:fldCharType="begin" w:fldLock="1"/>
      </w:r>
      <w:r w:rsidR="00ED3833">
        <w:rPr>
          <w:sz w:val="20"/>
          <w:szCs w:val="20"/>
          <w:lang w:val="en-US"/>
        </w:rPr>
        <w:instrText>ADDIN CSL_CITATION {"citationItems":[{"id":"ITEM-1","itemData":{"author":[{"dropping-particle":"","family":"Wulandari","given":"Enny","non-dropping-particle":"","parse-names":false,"suffix":""},{"dropping-particle":"","family":"Darmawijaya","given":"I Putu","non-dropping-particle":"","parse-names":false,"suffix":""},{"dropping-particle":"","family":"Wahyu Permadi","given":"Agung","non-dropping-particle":"","parse-names":false,"suffix":""}],"container-title":"JURNAL KESEHATAN TERPADU","id":"ITEM-1","issue":"1","issued":{"date-parts":[["2018"]]},"page":"14-19","title":"Kombinasi Senam Otak Dan Aktivitas Fungsional Rekreasi (AFR) Terhadap Perkembangan Motorik Halus Anak Autis DI Yayasan Mentari Fajar Jimbaran Badung Bali","type":"article-journal","volume":"2"},"uris":["http://www.mendeley.com/documents/?uuid=b22a0ac4-ba60-4290-91f6-be2a2b97f557"]}],"mendeley":{"formattedCitation":"[19]","plainTextFormattedCitation":"[19]","previouslyFormattedCitation":"[19]"},"properties":{"noteIndex":0},"schema":"https://github.com/citation-style-language/schema/raw/master/csl-citation.json"}</w:instrText>
      </w:r>
      <w:r w:rsidR="00D05D11">
        <w:rPr>
          <w:sz w:val="20"/>
          <w:szCs w:val="20"/>
          <w:lang w:val="en-US"/>
        </w:rPr>
        <w:fldChar w:fldCharType="separate"/>
      </w:r>
      <w:r w:rsidR="00792C87" w:rsidRPr="00792C87">
        <w:rPr>
          <w:noProof/>
          <w:sz w:val="20"/>
          <w:szCs w:val="20"/>
          <w:lang w:val="en-US"/>
        </w:rPr>
        <w:t>[19]</w:t>
      </w:r>
      <w:r w:rsidR="00D05D11">
        <w:rPr>
          <w:sz w:val="20"/>
          <w:szCs w:val="20"/>
          <w:lang w:val="en-US"/>
        </w:rPr>
        <w:fldChar w:fldCharType="end"/>
      </w:r>
      <w:r w:rsidR="003E1E56">
        <w:rPr>
          <w:sz w:val="20"/>
          <w:szCs w:val="20"/>
          <w:lang w:val="en-US"/>
        </w:rPr>
        <w:t xml:space="preserve"> </w:t>
      </w:r>
      <w:r w:rsidR="007A60E3">
        <w:rPr>
          <w:sz w:val="20"/>
          <w:szCs w:val="20"/>
          <w:lang w:val="en-US"/>
        </w:rPr>
        <w:t>bahwa pemberian kombinasi senam otak dan AFR dapat meningkatkan kemampuan motorik halus anak autis</w:t>
      </w:r>
      <w:r w:rsidR="00D05D11">
        <w:rPr>
          <w:sz w:val="20"/>
          <w:szCs w:val="20"/>
          <w:lang w:val="en-US"/>
        </w:rPr>
        <w:t xml:space="preserve"> di Yayasan Mentari Fajar Jimbaran</w:t>
      </w:r>
      <w:r w:rsidR="007A60E3">
        <w:rPr>
          <w:sz w:val="20"/>
          <w:szCs w:val="20"/>
          <w:lang w:val="en-US"/>
        </w:rPr>
        <w:t xml:space="preserve">. </w:t>
      </w:r>
      <w:r w:rsidR="00D05D11" w:rsidRPr="00D05D11">
        <w:rPr>
          <w:sz w:val="20"/>
          <w:szCs w:val="20"/>
          <w:lang w:val="en-US"/>
        </w:rPr>
        <w:t>Dengan menggunakan desain eksperimental One Group Pretest-Posttest, hasil penelitian menunjukkan nilai p = 0,001 (p &lt; 0,05). Hasil uji t berpasangan menunjukkan rata-rata sebelum pemberian kombinasi senam otak dan AFR adalah 54,00 dan rata-rata setelah pemberian kombinasi senam otak dan AFR adalah 58,94.</w:t>
      </w:r>
    </w:p>
    <w:p w14:paraId="6064BBB6" w14:textId="689DF0D2" w:rsidR="00D061C9" w:rsidRDefault="00E33E65" w:rsidP="00A9735B">
      <w:pPr>
        <w:pBdr>
          <w:top w:val="nil"/>
          <w:left w:val="nil"/>
          <w:bottom w:val="nil"/>
          <w:right w:val="nil"/>
          <w:between w:val="nil"/>
        </w:pBdr>
        <w:tabs>
          <w:tab w:val="left" w:pos="4452"/>
        </w:tabs>
        <w:ind w:firstLine="284"/>
        <w:jc w:val="both"/>
        <w:rPr>
          <w:bCs/>
          <w:color w:val="000000"/>
          <w:sz w:val="20"/>
          <w:szCs w:val="20"/>
          <w:lang w:val="en-US"/>
        </w:rPr>
      </w:pPr>
      <w:r>
        <w:rPr>
          <w:color w:val="000000"/>
          <w:sz w:val="20"/>
          <w:szCs w:val="20"/>
          <w:lang w:val="en-US"/>
        </w:rPr>
        <w:t>Berda</w:t>
      </w:r>
      <w:r w:rsidR="00A24E57">
        <w:rPr>
          <w:color w:val="000000"/>
          <w:sz w:val="20"/>
          <w:szCs w:val="20"/>
          <w:lang w:val="en-US"/>
        </w:rPr>
        <w:t>sarkan hasil penelitian ini</w:t>
      </w:r>
      <w:r>
        <w:rPr>
          <w:color w:val="000000"/>
          <w:sz w:val="20"/>
          <w:szCs w:val="20"/>
          <w:lang w:val="en-US"/>
        </w:rPr>
        <w:t xml:space="preserve"> menunjukkan adanya peningkatan dan pengaruh pada motorik halus subjek setelah diberikannya terapi brain gym. Berdasarakan hasil penelitian tersebut pada perhitungan analisis data uji pengaruh dengan menggunakan  paired simple t-test yang diolah menggunakan program JASP</w:t>
      </w:r>
      <w:r w:rsidR="009C49A7">
        <w:rPr>
          <w:color w:val="000000"/>
          <w:sz w:val="20"/>
          <w:szCs w:val="20"/>
          <w:lang w:val="en-US"/>
        </w:rPr>
        <w:t xml:space="preserve"> dengan</w:t>
      </w:r>
      <w:r>
        <w:rPr>
          <w:color w:val="000000"/>
          <w:sz w:val="20"/>
          <w:szCs w:val="20"/>
          <w:lang w:val="en-US"/>
        </w:rPr>
        <w:t xml:space="preserve"> nilai signifikasi p = 0.015 &lt; 0.05 sehingga diperoleh kesimpulan bahwa adanya pengaruh</w:t>
      </w:r>
      <w:r w:rsidR="009C49A7">
        <w:rPr>
          <w:color w:val="000000"/>
          <w:sz w:val="20"/>
          <w:szCs w:val="20"/>
          <w:lang w:val="en-US"/>
        </w:rPr>
        <w:t xml:space="preserve"> metode</w:t>
      </w:r>
      <w:r>
        <w:rPr>
          <w:color w:val="000000"/>
          <w:sz w:val="20"/>
          <w:szCs w:val="20"/>
          <w:lang w:val="en-US"/>
        </w:rPr>
        <w:t xml:space="preserve"> brain gym terhadap peningkatan motorik halus pada anak tunagrahita </w:t>
      </w:r>
      <w:r>
        <w:rPr>
          <w:bCs/>
          <w:color w:val="000000"/>
          <w:sz w:val="20"/>
          <w:szCs w:val="20"/>
          <w:lang w:val="en-US"/>
        </w:rPr>
        <w:t>di</w:t>
      </w:r>
      <w:r w:rsidRPr="00E33E65">
        <w:rPr>
          <w:bCs/>
          <w:color w:val="000000"/>
          <w:sz w:val="20"/>
          <w:szCs w:val="20"/>
          <w:lang w:val="en-US"/>
        </w:rPr>
        <w:t xml:space="preserve"> SLB Aisyiyah Tulangan Sidoarjo</w:t>
      </w:r>
      <w:r>
        <w:rPr>
          <w:bCs/>
          <w:color w:val="000000"/>
          <w:sz w:val="20"/>
          <w:szCs w:val="20"/>
          <w:lang w:val="en-US"/>
        </w:rPr>
        <w:t xml:space="preserve">. </w:t>
      </w:r>
    </w:p>
    <w:p w14:paraId="0411EF74" w14:textId="7C671DFD" w:rsidR="00E33E65" w:rsidRDefault="00750273" w:rsidP="00A9735B">
      <w:pPr>
        <w:pBdr>
          <w:top w:val="nil"/>
          <w:left w:val="nil"/>
          <w:bottom w:val="nil"/>
          <w:right w:val="nil"/>
          <w:between w:val="nil"/>
        </w:pBdr>
        <w:tabs>
          <w:tab w:val="left" w:pos="4452"/>
        </w:tabs>
        <w:ind w:firstLine="284"/>
        <w:jc w:val="both"/>
        <w:rPr>
          <w:bCs/>
          <w:color w:val="000000"/>
          <w:sz w:val="20"/>
          <w:szCs w:val="20"/>
          <w:lang w:val="en-US"/>
        </w:rPr>
      </w:pPr>
      <w:r w:rsidRPr="00750273">
        <w:rPr>
          <w:bCs/>
          <w:color w:val="000000"/>
          <w:sz w:val="20"/>
          <w:szCs w:val="20"/>
          <w:lang w:val="en-US"/>
        </w:rPr>
        <w:t>Berdasarkan hasil penelitian disimpulkan bahwa pelatihan otak memberikan dampak terhadap keterampilan motorik halus anak tunagrahita. Brain gym merupakan serangkaian latihan yang didasarkan pada gerakan tubuh sederhana. Gerakan ini dilakukan untuk merangsang otak kiri dan kanan, melegakan atau merelaksasi otak bagian belakang dan depan, merangsang sistem emosi/emosional yaitu otak tengah dan otak besar. Dengan demikian, dapat meningkatkan kemampuan anak dalam melakukan gerakan-gerakan ringan seperti menu</w:t>
      </w:r>
      <w:r>
        <w:rPr>
          <w:bCs/>
          <w:color w:val="000000"/>
          <w:sz w:val="20"/>
          <w:szCs w:val="20"/>
          <w:lang w:val="en-US"/>
        </w:rPr>
        <w:t>lis dan menggambar dengan benar</w:t>
      </w:r>
      <w:r w:rsidR="002D069B">
        <w:rPr>
          <w:bCs/>
          <w:color w:val="000000"/>
          <w:sz w:val="20"/>
          <w:szCs w:val="20"/>
          <w:lang w:val="en-US"/>
        </w:rPr>
        <w:t>.</w:t>
      </w:r>
      <w:r w:rsidR="009748A6">
        <w:rPr>
          <w:bCs/>
          <w:color w:val="000000"/>
          <w:sz w:val="20"/>
          <w:szCs w:val="20"/>
          <w:lang w:val="en-US"/>
        </w:rPr>
        <w:fldChar w:fldCharType="begin" w:fldLock="1"/>
      </w:r>
      <w:r w:rsidR="00ED3833">
        <w:rPr>
          <w:bCs/>
          <w:color w:val="000000"/>
          <w:sz w:val="20"/>
          <w:szCs w:val="20"/>
          <w:lang w:val="en-US"/>
        </w:rPr>
        <w:instrText>ADDIN CSL_CITATION {"citationItems":[{"id":"ITEM-1","itemData":{"author":[{"dropping-particle":"","family":"Siswi","given":"Desy","non-dropping-particle":"","parse-names":false,"suffix":""},{"dropping-particle":"","family":"Sari","given":"Anjar","non-dropping-particle":"","parse-names":false,"suffix":""},{"dropping-particle":"","family":"Nurmalisyah","given":"Fitri Firranda","non-dropping-particle":"","parse-names":false,"suffix":""}],"id":"ITEM-1","issue":"1","issued":{"date-parts":[["0"]]},"page":"23-26","title":"Pengaruh Brain Gym ( Senam Otak ) Terhadap Perkembangan Motorik Halus Pada Anak Pra Sekolah The Effect Of Brain Gym On Fine Motor Development In Pre-School Children","type":"article-journal","volume":"3"},"uris":["http://www.mendeley.com/documents/?uuid=c25ec930-cec5-4aca-b0fc-e8a4f2cf488c"]}],"mendeley":{"formattedCitation":"[20]","plainTextFormattedCitation":"[20]","previouslyFormattedCitation":"[20]"},"properties":{"noteIndex":0},"schema":"https://github.com/citation-style-language/schema/raw/master/csl-citation.json"}</w:instrText>
      </w:r>
      <w:r w:rsidR="009748A6">
        <w:rPr>
          <w:bCs/>
          <w:color w:val="000000"/>
          <w:sz w:val="20"/>
          <w:szCs w:val="20"/>
          <w:lang w:val="en-US"/>
        </w:rPr>
        <w:fldChar w:fldCharType="separate"/>
      </w:r>
      <w:r w:rsidR="00792C87" w:rsidRPr="00792C87">
        <w:rPr>
          <w:bCs/>
          <w:noProof/>
          <w:color w:val="000000"/>
          <w:sz w:val="20"/>
          <w:szCs w:val="20"/>
          <w:lang w:val="en-US"/>
        </w:rPr>
        <w:t>[20]</w:t>
      </w:r>
      <w:r w:rsidR="009748A6">
        <w:rPr>
          <w:bCs/>
          <w:color w:val="000000"/>
          <w:sz w:val="20"/>
          <w:szCs w:val="20"/>
          <w:lang w:val="en-US"/>
        </w:rPr>
        <w:fldChar w:fldCharType="end"/>
      </w:r>
    </w:p>
    <w:p w14:paraId="36CFDFB0" w14:textId="31C2FB09" w:rsidR="00137641" w:rsidRDefault="00F43E00" w:rsidP="00A9735B">
      <w:pPr>
        <w:pBdr>
          <w:top w:val="nil"/>
          <w:left w:val="nil"/>
          <w:bottom w:val="nil"/>
          <w:right w:val="nil"/>
          <w:between w:val="nil"/>
        </w:pBdr>
        <w:tabs>
          <w:tab w:val="left" w:pos="4452"/>
        </w:tabs>
        <w:ind w:firstLine="284"/>
        <w:jc w:val="both"/>
        <w:rPr>
          <w:color w:val="000000"/>
          <w:sz w:val="20"/>
          <w:szCs w:val="20"/>
          <w:lang w:val="en-US"/>
        </w:rPr>
      </w:pPr>
      <w:r>
        <w:rPr>
          <w:color w:val="000000"/>
          <w:sz w:val="20"/>
          <w:szCs w:val="20"/>
          <w:lang w:val="en-US"/>
        </w:rPr>
        <w:t>Penelitian ini menunjukkan bahwa adanya pengaruh yang terjadi sebe</w:t>
      </w:r>
      <w:r w:rsidR="00137641">
        <w:rPr>
          <w:color w:val="000000"/>
          <w:sz w:val="20"/>
          <w:szCs w:val="20"/>
          <w:lang w:val="en-US"/>
        </w:rPr>
        <w:t>lum dan sesudah pemberian terapi</w:t>
      </w:r>
      <w:r>
        <w:rPr>
          <w:color w:val="000000"/>
          <w:sz w:val="20"/>
          <w:szCs w:val="20"/>
          <w:lang w:val="en-US"/>
        </w:rPr>
        <w:t xml:space="preserve"> brain gym. Dengan diberikan terapi brain gym tersebut dapat membantu meningkatkan kemampuan motorik halus </w:t>
      </w:r>
      <w:r w:rsidR="000F7021">
        <w:rPr>
          <w:color w:val="000000"/>
          <w:sz w:val="20"/>
          <w:szCs w:val="20"/>
          <w:lang w:val="en-US"/>
        </w:rPr>
        <w:t>anak tunagrahita. Penelitian yang dilakukan ini mengalami beberapa kendala. Salah satu nya adalah terkendala oleh waktu ketika pemberian treatment dan kondisi subjek yang sering izin membuat peneliti kesulitan untuk bertemu</w:t>
      </w:r>
      <w:r w:rsidR="00415ECC">
        <w:rPr>
          <w:color w:val="000000"/>
          <w:sz w:val="20"/>
          <w:szCs w:val="20"/>
          <w:lang w:val="en-US"/>
        </w:rPr>
        <w:t>.</w:t>
      </w:r>
    </w:p>
    <w:p w14:paraId="1748872D" w14:textId="6A9ECF67" w:rsidR="00F00236" w:rsidRDefault="009326D9" w:rsidP="00A9735B">
      <w:pPr>
        <w:pBdr>
          <w:top w:val="nil"/>
          <w:left w:val="nil"/>
          <w:bottom w:val="nil"/>
          <w:right w:val="nil"/>
          <w:between w:val="nil"/>
        </w:pBdr>
        <w:tabs>
          <w:tab w:val="left" w:pos="4452"/>
        </w:tabs>
        <w:ind w:firstLine="284"/>
        <w:jc w:val="both"/>
        <w:rPr>
          <w:color w:val="000000"/>
          <w:sz w:val="20"/>
          <w:szCs w:val="20"/>
          <w:lang w:val="en-US"/>
        </w:rPr>
      </w:pPr>
      <w:r w:rsidRPr="00126606">
        <w:rPr>
          <w:color w:val="000000"/>
          <w:sz w:val="20"/>
          <w:szCs w:val="20"/>
          <w:lang w:val="en-US"/>
        </w:rPr>
        <w:t>Adapun l</w:t>
      </w:r>
      <w:r w:rsidR="00F00236" w:rsidRPr="00126606">
        <w:rPr>
          <w:color w:val="000000"/>
          <w:sz w:val="20"/>
          <w:szCs w:val="20"/>
          <w:lang w:val="en-US"/>
        </w:rPr>
        <w:t xml:space="preserve">imitasi pada penelitian ini terdapat masalah yang dihadapi oleh peneliti, </w:t>
      </w:r>
      <w:r w:rsidR="00790DB0" w:rsidRPr="00126606">
        <w:rPr>
          <w:color w:val="000000"/>
          <w:sz w:val="20"/>
          <w:szCs w:val="20"/>
          <w:lang w:val="en-US"/>
        </w:rPr>
        <w:t xml:space="preserve">pada </w:t>
      </w:r>
      <w:r w:rsidR="00F00236" w:rsidRPr="00126606">
        <w:rPr>
          <w:color w:val="000000"/>
          <w:sz w:val="20"/>
          <w:szCs w:val="20"/>
          <w:lang w:val="en-US"/>
        </w:rPr>
        <w:t xml:space="preserve">bagian penskoran hasil peneliti memiliki arti sendiri yaitu melihat sesuai dengan kondisi subjek penelitian, dikarenakan </w:t>
      </w:r>
      <w:r w:rsidRPr="00126606">
        <w:rPr>
          <w:color w:val="000000"/>
          <w:sz w:val="20"/>
          <w:szCs w:val="20"/>
          <w:lang w:val="en-US"/>
        </w:rPr>
        <w:t>keterbatasan lteratur hasil penelitian terdahulu yang masih kurang peneliti dapatkan.</w:t>
      </w:r>
    </w:p>
    <w:p w14:paraId="43F18302" w14:textId="53DB067A" w:rsidR="008026D7" w:rsidRDefault="008026D7" w:rsidP="00A9735B">
      <w:pPr>
        <w:pBdr>
          <w:top w:val="nil"/>
          <w:left w:val="nil"/>
          <w:bottom w:val="nil"/>
          <w:right w:val="nil"/>
          <w:between w:val="nil"/>
        </w:pBdr>
        <w:tabs>
          <w:tab w:val="left" w:pos="4452"/>
        </w:tabs>
        <w:jc w:val="both"/>
        <w:rPr>
          <w:color w:val="000000"/>
          <w:sz w:val="20"/>
          <w:szCs w:val="20"/>
          <w:lang w:val="en-US"/>
        </w:rPr>
      </w:pPr>
    </w:p>
    <w:p w14:paraId="62789649" w14:textId="18E46E2B" w:rsidR="00DA7BA9" w:rsidRDefault="00DA7BA9" w:rsidP="00A9735B">
      <w:pPr>
        <w:pBdr>
          <w:top w:val="nil"/>
          <w:left w:val="nil"/>
          <w:bottom w:val="nil"/>
          <w:right w:val="nil"/>
          <w:between w:val="nil"/>
        </w:pBdr>
        <w:tabs>
          <w:tab w:val="left" w:pos="4452"/>
        </w:tabs>
        <w:ind w:firstLine="288"/>
        <w:jc w:val="both"/>
        <w:rPr>
          <w:color w:val="000000"/>
          <w:sz w:val="20"/>
          <w:szCs w:val="20"/>
          <w:lang w:val="en-US"/>
        </w:rPr>
      </w:pPr>
    </w:p>
    <w:p w14:paraId="0D239C44" w14:textId="77777777" w:rsidR="00C67E67" w:rsidRDefault="00C67E67" w:rsidP="00A9735B">
      <w:pPr>
        <w:pBdr>
          <w:top w:val="nil"/>
          <w:left w:val="nil"/>
          <w:bottom w:val="nil"/>
          <w:right w:val="nil"/>
          <w:between w:val="nil"/>
        </w:pBdr>
        <w:tabs>
          <w:tab w:val="left" w:pos="4452"/>
        </w:tabs>
        <w:ind w:firstLine="288"/>
        <w:jc w:val="both"/>
        <w:rPr>
          <w:color w:val="000000"/>
          <w:sz w:val="20"/>
          <w:szCs w:val="20"/>
          <w:lang w:val="en-US"/>
        </w:rPr>
      </w:pPr>
    </w:p>
    <w:p w14:paraId="58245D75" w14:textId="77777777" w:rsidR="00C67E67" w:rsidRDefault="00C67E67" w:rsidP="00A9735B">
      <w:pPr>
        <w:pBdr>
          <w:top w:val="nil"/>
          <w:left w:val="nil"/>
          <w:bottom w:val="nil"/>
          <w:right w:val="nil"/>
          <w:between w:val="nil"/>
        </w:pBdr>
        <w:tabs>
          <w:tab w:val="left" w:pos="4452"/>
        </w:tabs>
        <w:ind w:firstLine="288"/>
        <w:jc w:val="both"/>
        <w:rPr>
          <w:color w:val="000000"/>
          <w:sz w:val="20"/>
          <w:szCs w:val="20"/>
          <w:lang w:val="en-US"/>
        </w:rPr>
      </w:pPr>
    </w:p>
    <w:p w14:paraId="6B359A7D" w14:textId="77777777" w:rsidR="00C67E67" w:rsidRDefault="00C67E67" w:rsidP="00A9735B">
      <w:pPr>
        <w:pBdr>
          <w:top w:val="nil"/>
          <w:left w:val="nil"/>
          <w:bottom w:val="nil"/>
          <w:right w:val="nil"/>
          <w:between w:val="nil"/>
        </w:pBdr>
        <w:tabs>
          <w:tab w:val="left" w:pos="4452"/>
        </w:tabs>
        <w:ind w:firstLine="288"/>
        <w:jc w:val="both"/>
        <w:rPr>
          <w:color w:val="000000"/>
          <w:sz w:val="20"/>
          <w:szCs w:val="20"/>
          <w:lang w:val="en-US"/>
        </w:rPr>
      </w:pPr>
    </w:p>
    <w:p w14:paraId="6E04B3C2" w14:textId="1967D47E" w:rsidR="00764179" w:rsidRDefault="00561407" w:rsidP="00A9735B">
      <w:pPr>
        <w:pBdr>
          <w:top w:val="nil"/>
          <w:left w:val="nil"/>
          <w:bottom w:val="nil"/>
          <w:right w:val="nil"/>
          <w:between w:val="nil"/>
        </w:pBdr>
        <w:tabs>
          <w:tab w:val="left" w:pos="4452"/>
        </w:tabs>
        <w:ind w:firstLine="288"/>
        <w:jc w:val="center"/>
        <w:rPr>
          <w:b/>
          <w:bCs/>
          <w:color w:val="000000"/>
          <w:sz w:val="20"/>
          <w:szCs w:val="20"/>
          <w:lang w:val="en-US"/>
        </w:rPr>
      </w:pPr>
      <w:r w:rsidRPr="00561407">
        <w:rPr>
          <w:b/>
          <w:bCs/>
          <w:color w:val="000000"/>
          <w:sz w:val="20"/>
          <w:szCs w:val="20"/>
          <w:lang w:val="en-US"/>
        </w:rPr>
        <w:lastRenderedPageBreak/>
        <w:t>IV. SIMPULAN</w:t>
      </w:r>
    </w:p>
    <w:p w14:paraId="68F73B44" w14:textId="17EC356E" w:rsidR="00F00236" w:rsidRDefault="00AD317C" w:rsidP="00F00236">
      <w:pPr>
        <w:pBdr>
          <w:top w:val="nil"/>
          <w:left w:val="nil"/>
          <w:bottom w:val="nil"/>
          <w:right w:val="nil"/>
          <w:between w:val="nil"/>
        </w:pBdr>
        <w:tabs>
          <w:tab w:val="left" w:pos="4452"/>
        </w:tabs>
        <w:ind w:firstLine="288"/>
        <w:jc w:val="both"/>
        <w:rPr>
          <w:b/>
          <w:bCs/>
          <w:color w:val="000000"/>
          <w:sz w:val="20"/>
          <w:szCs w:val="20"/>
          <w:lang w:val="en-US"/>
        </w:rPr>
      </w:pPr>
      <w:r w:rsidRPr="004E1BD0">
        <w:rPr>
          <w:color w:val="000000"/>
          <w:sz w:val="20"/>
          <w:szCs w:val="20"/>
          <w:lang w:val="en-US"/>
        </w:rPr>
        <w:t>Berdasarkan hasil pada penelitian ini menu</w:t>
      </w:r>
      <w:r w:rsidR="00D86F26">
        <w:rPr>
          <w:color w:val="000000"/>
          <w:sz w:val="20"/>
          <w:szCs w:val="20"/>
          <w:lang w:val="en-US"/>
        </w:rPr>
        <w:t>n</w:t>
      </w:r>
      <w:r w:rsidRPr="004E1BD0">
        <w:rPr>
          <w:color w:val="000000"/>
          <w:sz w:val="20"/>
          <w:szCs w:val="20"/>
          <w:lang w:val="en-US"/>
        </w:rPr>
        <w:t>juk</w:t>
      </w:r>
      <w:r w:rsidR="00D86F26">
        <w:rPr>
          <w:color w:val="000000"/>
          <w:sz w:val="20"/>
          <w:szCs w:val="20"/>
          <w:lang w:val="en-US"/>
        </w:rPr>
        <w:t>an adanya signifikan pada metode</w:t>
      </w:r>
      <w:r w:rsidRPr="004E1BD0">
        <w:rPr>
          <w:color w:val="000000"/>
          <w:sz w:val="20"/>
          <w:szCs w:val="20"/>
          <w:lang w:val="en-US"/>
        </w:rPr>
        <w:t xml:space="preserve"> brain gym untuk meningkatkan motorik</w:t>
      </w:r>
      <w:r w:rsidR="00D86F26">
        <w:rPr>
          <w:color w:val="000000"/>
          <w:sz w:val="20"/>
          <w:szCs w:val="20"/>
          <w:lang w:val="en-US"/>
        </w:rPr>
        <w:t xml:space="preserve"> halus pada anak tunagrahita. </w:t>
      </w:r>
      <w:r w:rsidRPr="004E1BD0">
        <w:rPr>
          <w:color w:val="000000"/>
          <w:sz w:val="20"/>
          <w:szCs w:val="20"/>
          <w:lang w:val="en-US"/>
        </w:rPr>
        <w:t>Bermakna b</w:t>
      </w:r>
      <w:r w:rsidR="00D86F26">
        <w:rPr>
          <w:color w:val="000000"/>
          <w:sz w:val="20"/>
          <w:szCs w:val="20"/>
          <w:lang w:val="en-US"/>
        </w:rPr>
        <w:t>ahwa menunjukan adanya pengaruh metode</w:t>
      </w:r>
      <w:r w:rsidRPr="004E1BD0">
        <w:rPr>
          <w:color w:val="000000"/>
          <w:sz w:val="20"/>
          <w:szCs w:val="20"/>
          <w:lang w:val="en-US"/>
        </w:rPr>
        <w:t xml:space="preserve"> brain gym terhad</w:t>
      </w:r>
      <w:r w:rsidR="00D86F26">
        <w:rPr>
          <w:color w:val="000000"/>
          <w:sz w:val="20"/>
          <w:szCs w:val="20"/>
          <w:lang w:val="en-US"/>
        </w:rPr>
        <w:t>ap motorik halus pada anak tuna</w:t>
      </w:r>
      <w:r w:rsidRPr="004E1BD0">
        <w:rPr>
          <w:color w:val="000000"/>
          <w:sz w:val="20"/>
          <w:szCs w:val="20"/>
          <w:lang w:val="en-US"/>
        </w:rPr>
        <w:t>grahita di SLB Aisy</w:t>
      </w:r>
      <w:r w:rsidR="00D86F26">
        <w:rPr>
          <w:color w:val="000000"/>
          <w:sz w:val="20"/>
          <w:szCs w:val="20"/>
          <w:lang w:val="en-US"/>
        </w:rPr>
        <w:t>iy</w:t>
      </w:r>
      <w:r w:rsidRPr="004E1BD0">
        <w:rPr>
          <w:color w:val="000000"/>
          <w:sz w:val="20"/>
          <w:szCs w:val="20"/>
          <w:lang w:val="en-US"/>
        </w:rPr>
        <w:t>ah Tulangan Sidoarjo</w:t>
      </w:r>
      <w:r>
        <w:rPr>
          <w:b/>
          <w:bCs/>
          <w:color w:val="000000"/>
          <w:sz w:val="20"/>
          <w:szCs w:val="20"/>
          <w:lang w:val="en-US"/>
        </w:rPr>
        <w:t>.</w:t>
      </w:r>
    </w:p>
    <w:p w14:paraId="5BCA6B6A" w14:textId="1F3CAC25" w:rsidR="00F00236" w:rsidRPr="00F00236" w:rsidRDefault="00F00236" w:rsidP="00F00236">
      <w:pPr>
        <w:pBdr>
          <w:top w:val="nil"/>
          <w:left w:val="nil"/>
          <w:bottom w:val="nil"/>
          <w:right w:val="nil"/>
          <w:between w:val="nil"/>
        </w:pBdr>
        <w:tabs>
          <w:tab w:val="left" w:pos="4452"/>
        </w:tabs>
        <w:ind w:firstLine="288"/>
        <w:jc w:val="both"/>
        <w:rPr>
          <w:color w:val="000000"/>
          <w:sz w:val="20"/>
          <w:szCs w:val="20"/>
          <w:lang w:val="en-US"/>
        </w:rPr>
      </w:pPr>
      <w:r>
        <w:rPr>
          <w:color w:val="000000"/>
          <w:sz w:val="20"/>
          <w:szCs w:val="20"/>
          <w:lang w:val="en-US"/>
        </w:rPr>
        <w:t>Limitasi pada artikel ini, terdapat p</w:t>
      </w:r>
    </w:p>
    <w:p w14:paraId="08C0B9BA" w14:textId="77777777" w:rsidR="00AD317C" w:rsidRDefault="00AD317C" w:rsidP="00A9735B">
      <w:pPr>
        <w:pBdr>
          <w:top w:val="nil"/>
          <w:left w:val="nil"/>
          <w:bottom w:val="nil"/>
          <w:right w:val="nil"/>
          <w:between w:val="nil"/>
        </w:pBdr>
        <w:tabs>
          <w:tab w:val="left" w:pos="4452"/>
        </w:tabs>
        <w:ind w:firstLine="288"/>
        <w:rPr>
          <w:b/>
          <w:bCs/>
          <w:color w:val="000000"/>
          <w:sz w:val="20"/>
          <w:szCs w:val="20"/>
          <w:lang w:val="en-US"/>
        </w:rPr>
      </w:pPr>
    </w:p>
    <w:p w14:paraId="631987D1" w14:textId="678AE9EE" w:rsidR="00561407" w:rsidRDefault="00561407" w:rsidP="00A9735B">
      <w:pPr>
        <w:pBdr>
          <w:top w:val="nil"/>
          <w:left w:val="nil"/>
          <w:bottom w:val="nil"/>
          <w:right w:val="nil"/>
          <w:between w:val="nil"/>
        </w:pBdr>
        <w:tabs>
          <w:tab w:val="left" w:pos="4452"/>
        </w:tabs>
        <w:ind w:firstLine="288"/>
        <w:jc w:val="center"/>
        <w:rPr>
          <w:b/>
          <w:bCs/>
          <w:color w:val="000000"/>
          <w:sz w:val="20"/>
          <w:szCs w:val="20"/>
          <w:lang w:val="en-US"/>
        </w:rPr>
      </w:pPr>
      <w:r>
        <w:rPr>
          <w:b/>
          <w:bCs/>
          <w:color w:val="000000"/>
          <w:sz w:val="20"/>
          <w:szCs w:val="20"/>
          <w:lang w:val="en-US"/>
        </w:rPr>
        <w:t>Ucapkan Terima Kasih</w:t>
      </w:r>
    </w:p>
    <w:p w14:paraId="573D4014" w14:textId="0EDBBAC6" w:rsidR="00AD317C" w:rsidRPr="004E1BD0" w:rsidRDefault="00AD317C" w:rsidP="00A9735B">
      <w:pPr>
        <w:pBdr>
          <w:top w:val="nil"/>
          <w:left w:val="nil"/>
          <w:bottom w:val="nil"/>
          <w:right w:val="nil"/>
          <w:between w:val="nil"/>
        </w:pBdr>
        <w:tabs>
          <w:tab w:val="left" w:pos="4452"/>
        </w:tabs>
        <w:ind w:firstLine="288"/>
        <w:jc w:val="both"/>
        <w:rPr>
          <w:color w:val="000000"/>
          <w:sz w:val="20"/>
          <w:szCs w:val="20"/>
          <w:lang w:val="en-US"/>
        </w:rPr>
      </w:pPr>
      <w:r w:rsidRPr="004E1BD0">
        <w:rPr>
          <w:color w:val="000000"/>
          <w:sz w:val="20"/>
          <w:szCs w:val="20"/>
          <w:lang w:val="en-US"/>
        </w:rPr>
        <w:t>Ucapan terimakasih disampaikan kepada seluruh guru di SLB Aisy</w:t>
      </w:r>
      <w:r w:rsidR="00D86F26">
        <w:rPr>
          <w:color w:val="000000"/>
          <w:sz w:val="20"/>
          <w:szCs w:val="20"/>
          <w:lang w:val="en-US"/>
        </w:rPr>
        <w:t>iy</w:t>
      </w:r>
      <w:r w:rsidRPr="004E1BD0">
        <w:rPr>
          <w:color w:val="000000"/>
          <w:sz w:val="20"/>
          <w:szCs w:val="20"/>
          <w:lang w:val="en-US"/>
        </w:rPr>
        <w:t xml:space="preserve">ah Tulangan Sidoarjo yang telah memberikan izin kepada peneliti untuk melakukan penelitian disana. Serta </w:t>
      </w:r>
      <w:r w:rsidR="004E1BD0" w:rsidRPr="004E1BD0">
        <w:rPr>
          <w:color w:val="000000"/>
          <w:sz w:val="20"/>
          <w:szCs w:val="20"/>
          <w:lang w:val="en-US"/>
        </w:rPr>
        <w:t>semua pihak, baik secara langsung maupun tidak langsung yang telah membantu memberikan ide dan gagasan kepada penulis.</w:t>
      </w:r>
    </w:p>
    <w:p w14:paraId="45700E76" w14:textId="058EBF0C" w:rsidR="00DA7BA9" w:rsidRDefault="00DA7BA9" w:rsidP="00A9735B">
      <w:pPr>
        <w:pBdr>
          <w:top w:val="nil"/>
          <w:left w:val="nil"/>
          <w:bottom w:val="nil"/>
          <w:right w:val="nil"/>
          <w:between w:val="nil"/>
        </w:pBdr>
        <w:tabs>
          <w:tab w:val="left" w:pos="4452"/>
        </w:tabs>
        <w:ind w:firstLine="288"/>
        <w:jc w:val="both"/>
        <w:rPr>
          <w:sz w:val="20"/>
          <w:szCs w:val="20"/>
          <w:lang w:val="en-US"/>
        </w:rPr>
      </w:pPr>
    </w:p>
    <w:p w14:paraId="5043E862" w14:textId="7E11AD79" w:rsidR="004E1BD0" w:rsidRDefault="004E1BD0" w:rsidP="00A9735B">
      <w:pPr>
        <w:pBdr>
          <w:top w:val="nil"/>
          <w:left w:val="nil"/>
          <w:bottom w:val="nil"/>
          <w:right w:val="nil"/>
          <w:between w:val="nil"/>
        </w:pBdr>
        <w:tabs>
          <w:tab w:val="left" w:pos="4452"/>
        </w:tabs>
        <w:ind w:firstLine="288"/>
        <w:jc w:val="both"/>
        <w:rPr>
          <w:sz w:val="20"/>
          <w:szCs w:val="20"/>
          <w:lang w:val="en-US"/>
        </w:rPr>
      </w:pPr>
    </w:p>
    <w:p w14:paraId="1D0EAFDD" w14:textId="77777777" w:rsidR="00D71C22" w:rsidRDefault="004E1BD0" w:rsidP="00A9735B">
      <w:pPr>
        <w:pBdr>
          <w:top w:val="nil"/>
          <w:left w:val="nil"/>
          <w:bottom w:val="nil"/>
          <w:right w:val="nil"/>
          <w:between w:val="nil"/>
        </w:pBdr>
        <w:tabs>
          <w:tab w:val="left" w:pos="4452"/>
        </w:tabs>
        <w:ind w:firstLine="288"/>
        <w:jc w:val="center"/>
        <w:rPr>
          <w:b/>
          <w:bCs/>
          <w:sz w:val="20"/>
          <w:szCs w:val="20"/>
          <w:lang w:val="en-US"/>
        </w:rPr>
      </w:pPr>
      <w:r w:rsidRPr="004E1BD0">
        <w:rPr>
          <w:b/>
          <w:bCs/>
          <w:sz w:val="20"/>
          <w:szCs w:val="20"/>
          <w:lang w:val="en-US"/>
        </w:rPr>
        <w:t>Referensi</w:t>
      </w:r>
    </w:p>
    <w:p w14:paraId="0D86DC19" w14:textId="53FB0C8E" w:rsidR="00ED3833" w:rsidRPr="00ED3833" w:rsidRDefault="00536B83" w:rsidP="00C67E67">
      <w:pPr>
        <w:widowControl w:val="0"/>
        <w:autoSpaceDE w:val="0"/>
        <w:autoSpaceDN w:val="0"/>
        <w:adjustRightInd w:val="0"/>
        <w:ind w:left="640" w:hanging="640"/>
        <w:jc w:val="both"/>
        <w:rPr>
          <w:noProof/>
          <w:sz w:val="20"/>
        </w:rPr>
      </w:pPr>
      <w:r w:rsidRPr="00536B83">
        <w:rPr>
          <w:color w:val="000000"/>
          <w:sz w:val="20"/>
          <w:szCs w:val="20"/>
        </w:rPr>
        <w:fldChar w:fldCharType="begin" w:fldLock="1"/>
      </w:r>
      <w:r w:rsidRPr="00536B83">
        <w:rPr>
          <w:color w:val="000000"/>
          <w:sz w:val="20"/>
          <w:szCs w:val="20"/>
        </w:rPr>
        <w:instrText xml:space="preserve">ADDIN Mendeley Bibliography CSL_BIBLIOGRAPHY </w:instrText>
      </w:r>
      <w:r w:rsidRPr="00536B83">
        <w:rPr>
          <w:color w:val="000000"/>
          <w:sz w:val="20"/>
          <w:szCs w:val="20"/>
        </w:rPr>
        <w:fldChar w:fldCharType="separate"/>
      </w:r>
      <w:r w:rsidR="00ED3833" w:rsidRPr="00ED3833">
        <w:rPr>
          <w:noProof/>
          <w:sz w:val="20"/>
        </w:rPr>
        <w:t>[1]</w:t>
      </w:r>
      <w:r w:rsidR="00ED3833" w:rsidRPr="00ED3833">
        <w:rPr>
          <w:noProof/>
          <w:sz w:val="20"/>
        </w:rPr>
        <w:tab/>
        <w:t>A. A. Saragih and B. Andayani, “Buku Panduan Aman untuk Mengajarkan Keterampilan Bina Diri Berpakaian pada Anak Tunagrahita,” vol. 5, no. 2, pp. 173–184, 2019, doi: 10.22146/gamajpp.49957.</w:t>
      </w:r>
    </w:p>
    <w:p w14:paraId="09B66E12"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[2]</w:t>
      </w:r>
      <w:r w:rsidRPr="00ED3833">
        <w:rPr>
          <w:noProof/>
          <w:sz w:val="20"/>
        </w:rPr>
        <w:tab/>
        <w:t>N. Susanti and S. Harningtyas, “Efektivitas Permainan Tradisional Engklek Terhadap Peningkatan Konsentrasi Dan Keterampilan Sosial Pada Anak Tunagrahita Ringan Di SDLB Negeri Kedungkandang Kota Malang,” vol. 07, pp. 20–26, 2019, doi: 10.32682/bravos.v7i3.1329.</w:t>
      </w:r>
    </w:p>
    <w:p w14:paraId="36A96ADA"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[3]</w:t>
      </w:r>
      <w:r w:rsidRPr="00ED3833">
        <w:rPr>
          <w:noProof/>
          <w:sz w:val="20"/>
        </w:rPr>
        <w:tab/>
        <w:t>N. S. Journal and P.- Issn, “No Title,” vol. 6, no. 1, pp. 23–32, 2022.</w:t>
      </w:r>
    </w:p>
    <w:p w14:paraId="1C74FD85"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[4]</w:t>
      </w:r>
      <w:r w:rsidRPr="00ED3833">
        <w:rPr>
          <w:noProof/>
          <w:sz w:val="20"/>
        </w:rPr>
        <w:tab/>
        <w:t>D. D. T. Purna, “Pengaruh Latihan Menggambar Dengan Teknik Mozaik Terhadap Kemmapuan Motorik Halus Anak Tunagrahita Di SLB-C TPA Kabupaten Jember,” p. 142, 2015.</w:t>
      </w:r>
    </w:p>
    <w:p w14:paraId="4F2EA65D"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[5]</w:t>
      </w:r>
      <w:r w:rsidRPr="00ED3833">
        <w:rPr>
          <w:noProof/>
          <w:sz w:val="20"/>
        </w:rPr>
        <w:tab/>
        <w:t>N. M. Suriadi, “Upaya Meningkatkan Konsentrasi dan Kemampuan Motorik Halus dengan Penggunaan Permainan Edukatif Meronce Pada Anak Tunagrahita Sedang di Kelas I SLB,” vol. 4, pp. 124–132, 2023.</w:t>
      </w:r>
    </w:p>
    <w:p w14:paraId="4BB12FD3"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[6]</w:t>
      </w:r>
      <w:r w:rsidRPr="00ED3833">
        <w:rPr>
          <w:noProof/>
          <w:sz w:val="20"/>
        </w:rPr>
        <w:tab/>
        <w:t>N. P. Purnawati, N. luh Andayani, and I. M. Muliarta, “Intervensi Brain Gym Lebih Baik Dalam Meningkatan Keterampilan Motorik Halus Anak Prasekolah (Usia 5-6 Tahun) Daripada Aktivitas Fungsional Dan Rekreasi (AFR),” vol. 5, pp. 28–30.</w:t>
      </w:r>
    </w:p>
    <w:p w14:paraId="67849D06"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[7]</w:t>
      </w:r>
      <w:r w:rsidRPr="00ED3833">
        <w:rPr>
          <w:noProof/>
          <w:sz w:val="20"/>
        </w:rPr>
        <w:tab/>
        <w:t>A. Elisa, “Penggunaan Senam Otak (Brain Gym) Untuk Meningkatkan Kemampuan Menulis Permulaan Bagi Anak Tunagrahita Ringan Kelas D IV C DI SLB Al Azhar Bukittinggi,” vol. 5, pp. 18–25, 2016.</w:t>
      </w:r>
    </w:p>
    <w:p w14:paraId="6588D42E"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[8]</w:t>
      </w:r>
      <w:r w:rsidRPr="00ED3833">
        <w:rPr>
          <w:noProof/>
          <w:sz w:val="20"/>
        </w:rPr>
        <w:tab/>
        <w:t>P. Afifah Nahdah, “Intervensi Brain Gym Untuk Meningkatkan Kemampuan Menulis Pada (ABK) Anak Berkebutuhan Khusus Tipe Tunagrahita,” 2024.</w:t>
      </w:r>
    </w:p>
    <w:p w14:paraId="4D40E338"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[9]</w:t>
      </w:r>
      <w:r w:rsidRPr="00ED3833">
        <w:rPr>
          <w:noProof/>
          <w:sz w:val="20"/>
        </w:rPr>
        <w:tab/>
        <w:t>R. L. Ambardini, “Pendidikan Jasmani Dan Prestasi Akademik : Tinjauan,” vol. 6, no. April, pp. 46–52, 2009.</w:t>
      </w:r>
    </w:p>
    <w:p w14:paraId="4D59B482"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[10]</w:t>
      </w:r>
      <w:r w:rsidRPr="00ED3833">
        <w:rPr>
          <w:noProof/>
          <w:sz w:val="20"/>
        </w:rPr>
        <w:tab/>
        <w:t>D. Ardianti, “Increasing the Learning Concentration of Mentally Disabled Children Through The Brain Gym Method,” vol. 4, no. 6, pp. 18–25, 2021.</w:t>
      </w:r>
    </w:p>
    <w:p w14:paraId="056EBEEA"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[11]</w:t>
      </w:r>
      <w:r w:rsidRPr="00ED3833">
        <w:rPr>
          <w:noProof/>
          <w:sz w:val="20"/>
        </w:rPr>
        <w:tab/>
        <w:t xml:space="preserve">I. Yuwono, </w:t>
      </w:r>
      <w:r w:rsidRPr="00ED3833">
        <w:rPr>
          <w:i/>
          <w:iCs/>
          <w:noProof/>
          <w:sz w:val="20"/>
        </w:rPr>
        <w:t>Penelitian Single Subject Researh</w:t>
      </w:r>
      <w:r w:rsidRPr="00ED3833">
        <w:rPr>
          <w:noProof/>
          <w:sz w:val="20"/>
        </w:rPr>
        <w:t>. Banjarmasin, 2023. [Online]. Available: www.plb.unlam.ac.id</w:t>
      </w:r>
    </w:p>
    <w:p w14:paraId="049EC8C4"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[12]</w:t>
      </w:r>
      <w:r w:rsidRPr="00ED3833">
        <w:rPr>
          <w:noProof/>
          <w:sz w:val="20"/>
        </w:rPr>
        <w:tab/>
        <w:t xml:space="preserve">K. P. Kemdikbud, </w:t>
      </w:r>
      <w:r w:rsidRPr="00ED3833">
        <w:rPr>
          <w:i/>
          <w:iCs/>
          <w:noProof/>
          <w:sz w:val="20"/>
        </w:rPr>
        <w:t>Pedoman Penilaian Pembelajaran Pendidikan Aanak Usia Dini</w:t>
      </w:r>
      <w:r w:rsidRPr="00ED3833">
        <w:rPr>
          <w:noProof/>
          <w:sz w:val="20"/>
        </w:rPr>
        <w:t>, no. 021. Jakarta: Direktorat Pembinaan Pendidikan Anak Usia Dini, 2015.</w:t>
      </w:r>
    </w:p>
    <w:p w14:paraId="5A88ABB1"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[13]</w:t>
      </w:r>
      <w:r w:rsidRPr="00ED3833">
        <w:rPr>
          <w:noProof/>
          <w:sz w:val="20"/>
        </w:rPr>
        <w:tab/>
        <w:t>B. P. S. T-test, “paired sample t-test,” pp. 33–44.</w:t>
      </w:r>
    </w:p>
    <w:p w14:paraId="482F90BF"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[14]</w:t>
      </w:r>
      <w:r w:rsidRPr="00ED3833">
        <w:rPr>
          <w:noProof/>
          <w:sz w:val="20"/>
        </w:rPr>
        <w:tab/>
        <w:t>A. F. Mahanani, W. Palupi, and A. Rahma, “Identifikasi Perkembangan Motorik Halus Anak Usia 5 – 6 Tahun Selama Penerapan Pembelajaran Daring,” vol. 10, no. 1, 2022.</w:t>
      </w:r>
    </w:p>
    <w:p w14:paraId="63D0DB5B"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[15]</w:t>
      </w:r>
      <w:r w:rsidRPr="00ED3833">
        <w:rPr>
          <w:noProof/>
          <w:sz w:val="20"/>
        </w:rPr>
        <w:tab/>
        <w:t xml:space="preserve">M. Fitriana and F. Marlena, “Pengaruh Senam Otak (Brain Gym) Melalui Gerakan Arm Activation Terhadap Motorik Halus Pada Anak Retardasi Mental Di SLB N 1 Bengkulu Tengah,” </w:t>
      </w:r>
      <w:r w:rsidRPr="00ED3833">
        <w:rPr>
          <w:i/>
          <w:iCs/>
          <w:noProof/>
          <w:sz w:val="20"/>
        </w:rPr>
        <w:t>Nurs. J. (Manila).</w:t>
      </w:r>
      <w:r w:rsidRPr="00ED3833">
        <w:rPr>
          <w:noProof/>
          <w:sz w:val="20"/>
        </w:rPr>
        <w:t>, vol. 3, 2023.</w:t>
      </w:r>
    </w:p>
    <w:p w14:paraId="5E7C2872"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[16]</w:t>
      </w:r>
      <w:r w:rsidRPr="00ED3833">
        <w:rPr>
          <w:noProof/>
          <w:sz w:val="20"/>
        </w:rPr>
        <w:tab/>
        <w:t xml:space="preserve">S. Diana, E. Mafticha, and F. Adiesti, “Brain Gym Meningkatkan Perkembangan Motorik Kasar Dan Halus Aanak PAUD Usia 4-6 Tahun Di TK NU Darul Huda-Mojokerto-Indonesia,” </w:t>
      </w:r>
      <w:r w:rsidRPr="00ED3833">
        <w:rPr>
          <w:i/>
          <w:iCs/>
          <w:noProof/>
          <w:sz w:val="20"/>
        </w:rPr>
        <w:t>J. Int. Penelit. dan Tinj. Inf.</w:t>
      </w:r>
      <w:r w:rsidRPr="00ED3833">
        <w:rPr>
          <w:noProof/>
          <w:sz w:val="20"/>
        </w:rPr>
        <w:t>, pp. 4056–4058, 2017.</w:t>
      </w:r>
    </w:p>
    <w:p w14:paraId="5C2876F4"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[17]</w:t>
      </w:r>
      <w:r w:rsidRPr="00ED3833">
        <w:rPr>
          <w:noProof/>
          <w:sz w:val="20"/>
        </w:rPr>
        <w:tab/>
        <w:t>H. N. Widanti, W. Arti, and B. Anjasmara, “Efektivitas Pemberian Latihan Brain Gym terhadap Peningkatan Koordinasi Mata dan Tangan pada Anak Pra-Sekolah,” vol. 3, no. Juni, pp. 40–45, 2021.</w:t>
      </w:r>
    </w:p>
    <w:p w14:paraId="17684ACE"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[18]</w:t>
      </w:r>
      <w:r w:rsidRPr="00ED3833">
        <w:rPr>
          <w:noProof/>
          <w:sz w:val="20"/>
        </w:rPr>
        <w:tab/>
        <w:t>H. Maryati Ina, “Pengaruh Senam Otak (Brain Gym) Terhadap Perkembangan Motorik Halus Anak Usia Prasekolah (4-6 Tahun) Di TK Dharma Wanita Persatuan Landungsari Kabupaten Malang,” UNIVERSITAS TRIBHUWANA TUNGGADEWI MALANG, 2018.</w:t>
      </w:r>
    </w:p>
    <w:p w14:paraId="170A8459"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[19]</w:t>
      </w:r>
      <w:r w:rsidRPr="00ED3833">
        <w:rPr>
          <w:noProof/>
          <w:sz w:val="20"/>
        </w:rPr>
        <w:tab/>
        <w:t xml:space="preserve">E. Wulandari, I. P. Darmawijaya, and A. Wahyu Permadi, “Kombinasi Senam Otak Dan Aktivitas Fungsional Rekreasi (AFR) Terhadap Perkembangan Motorik Halus Anak Autis DI Yayasan Mentari Fajar Jimbaran Badung Bali,” </w:t>
      </w:r>
      <w:r w:rsidRPr="00ED3833">
        <w:rPr>
          <w:i/>
          <w:iCs/>
          <w:noProof/>
          <w:sz w:val="20"/>
        </w:rPr>
        <w:t>J. Kesehat. TERPADU</w:t>
      </w:r>
      <w:r w:rsidRPr="00ED3833">
        <w:rPr>
          <w:noProof/>
          <w:sz w:val="20"/>
        </w:rPr>
        <w:t>, vol. 2, no. 1, pp. 14–19, 2018.</w:t>
      </w:r>
    </w:p>
    <w:p w14:paraId="09841710" w14:textId="77777777" w:rsidR="00ED3833" w:rsidRPr="00ED3833" w:rsidRDefault="00ED3833" w:rsidP="00C67E67">
      <w:pPr>
        <w:widowControl w:val="0"/>
        <w:autoSpaceDE w:val="0"/>
        <w:autoSpaceDN w:val="0"/>
        <w:adjustRightInd w:val="0"/>
        <w:ind w:left="640" w:hanging="640"/>
        <w:jc w:val="both"/>
        <w:rPr>
          <w:noProof/>
          <w:sz w:val="20"/>
        </w:rPr>
      </w:pPr>
      <w:r w:rsidRPr="00ED3833">
        <w:rPr>
          <w:noProof/>
          <w:sz w:val="20"/>
        </w:rPr>
        <w:t>[20]</w:t>
      </w:r>
      <w:r w:rsidRPr="00ED3833">
        <w:rPr>
          <w:noProof/>
          <w:sz w:val="20"/>
        </w:rPr>
        <w:tab/>
        <w:t>D. Siswi, A. Sari, and F. F. Nurmalisyah, “Pengaruh Brain Gym ( Senam Otak ) Terhadap Perkembangan Motorik Halus Pada Anak Pra Sekolah The Effect Of Brain Gym On Fine Motor Development In Pre-School Children,” vol. 3, no. 1, pp. 23–26.</w:t>
      </w:r>
    </w:p>
    <w:p w14:paraId="47146B67" w14:textId="0A3C743E" w:rsidR="00932B74" w:rsidRPr="001F6F29" w:rsidRDefault="00536B83" w:rsidP="001F6F29">
      <w:pPr>
        <w:pBdr>
          <w:top w:val="nil"/>
          <w:left w:val="nil"/>
          <w:bottom w:val="nil"/>
          <w:right w:val="nil"/>
          <w:between w:val="nil"/>
        </w:pBdr>
        <w:tabs>
          <w:tab w:val="left" w:pos="4452"/>
          <w:tab w:val="left" w:pos="5821"/>
        </w:tabs>
        <w:jc w:val="both"/>
        <w:rPr>
          <w:color w:val="000000"/>
          <w:sz w:val="20"/>
          <w:szCs w:val="20"/>
        </w:rPr>
      </w:pPr>
      <w:r w:rsidRPr="00536B83">
        <w:rPr>
          <w:color w:val="000000"/>
          <w:sz w:val="20"/>
          <w:szCs w:val="20"/>
        </w:rPr>
        <w:fldChar w:fldCharType="end"/>
      </w:r>
      <w:r w:rsidR="00C67E67">
        <w:rPr>
          <w:noProof/>
        </w:rPr>
        <mc:AlternateContent>
          <mc:Choice Requires="wps">
            <w:drawing>
              <wp:anchor distT="0" distB="0" distL="0" distR="0" simplePos="0" relativeHeight="251668480" behindDoc="1" locked="0" layoutInCell="1" hidden="0" allowOverlap="1" wp14:anchorId="4C443541" wp14:editId="6FBBEA6F">
                <wp:simplePos x="0" y="0"/>
                <wp:positionH relativeFrom="column">
                  <wp:posOffset>0</wp:posOffset>
                </wp:positionH>
                <wp:positionV relativeFrom="paragraph">
                  <wp:posOffset>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9CDB682" w14:textId="77777777" w:rsidR="00C67E67" w:rsidRDefault="00C67E67" w:rsidP="00C67E67">
                            <w:pPr>
                              <w:ind w:left="432"/>
                              <w:jc w:val="both"/>
                              <w:textDirection w:val="btLr"/>
                            </w:pPr>
                            <w:r>
                              <w:rPr>
                                <w:rFonts w:ascii="Calibri" w:eastAsia="Calibri" w:hAnsi="Calibri" w:cs="Calibri"/>
                                <w:b/>
                                <w:i/>
                                <w:color w:val="000000"/>
                                <w:sz w:val="20"/>
                              </w:rPr>
                              <w:t>Conﬂict of Interest Statement:</w:t>
                            </w:r>
                          </w:p>
                          <w:p w14:paraId="33DF5013" w14:textId="77777777" w:rsidR="00C67E67" w:rsidRDefault="00C67E67" w:rsidP="00C67E6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90FC13F" w14:textId="77777777" w:rsidR="00C67E67" w:rsidRDefault="00C67E67" w:rsidP="00C67E6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C443541" id="Rectangle 7" o:spid="_x0000_s1026" style="position:absolute;left:0;text-align:left;margin-left:0;margin-top:0;width:468pt;height:46.35pt;z-index:-251648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">
                <v:stroke startarrowwidth="narrow" startarrowlength="short" endarrowwidth="narrow" endarrowlength="short"/>
                <v:textbox inset="2.53958mm,1.2694mm,2.53958mm,1.2694mm">
                  <w:txbxContent>
                    <w:p w14:paraId="09CDB682" w14:textId="77777777" w:rsidR="00C67E67" w:rsidRDefault="00C67E67" w:rsidP="00C67E67">
                      <w:pPr>
                        <w:ind w:left="432"/>
                        <w:jc w:val="both"/>
                        <w:textDirection w:val="btLr"/>
                      </w:pPr>
                      <w:r>
                        <w:rPr>
                          <w:rFonts w:ascii="Calibri" w:eastAsia="Calibri" w:hAnsi="Calibri" w:cs="Calibri"/>
                          <w:b/>
                          <w:i/>
                          <w:color w:val="000000"/>
                          <w:sz w:val="20"/>
                        </w:rPr>
                        <w:t>Conﬂict of Interest Statement:</w:t>
                      </w:r>
                    </w:p>
                    <w:p w14:paraId="33DF5013" w14:textId="77777777" w:rsidR="00C67E67" w:rsidRDefault="00C67E67" w:rsidP="00C67E6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90FC13F" w14:textId="77777777" w:rsidR="00C67E67" w:rsidRDefault="00C67E67" w:rsidP="00C67E67">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932B74" w:rsidRPr="001F6F29" w:rsidSect="00613991">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999E5" w14:textId="77777777" w:rsidR="00071D61" w:rsidRDefault="00071D61">
      <w:r>
        <w:separator/>
      </w:r>
    </w:p>
  </w:endnote>
  <w:endnote w:type="continuationSeparator" w:id="0">
    <w:p w14:paraId="2F379E30" w14:textId="77777777" w:rsidR="00071D61" w:rsidRDefault="00071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E1033" w14:textId="1E93D8C7" w:rsidR="00C85CDC" w:rsidRPr="00C67E67" w:rsidRDefault="00C67E67" w:rsidP="00C67E6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00749" w14:textId="77777777" w:rsidR="00C67E67" w:rsidRDefault="00C67E67" w:rsidP="00C67E6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59603752" w14:textId="7E075B92" w:rsidR="00C85CDC" w:rsidRDefault="00C85CDC">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08597" w14:textId="4D25590F" w:rsidR="00C85CDC" w:rsidRDefault="00C67E67" w:rsidP="00C67E6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A138C" w14:textId="77777777" w:rsidR="00071D61" w:rsidRDefault="00071D61">
      <w:r>
        <w:separator/>
      </w:r>
    </w:p>
  </w:footnote>
  <w:footnote w:type="continuationSeparator" w:id="0">
    <w:p w14:paraId="0B3D0082" w14:textId="77777777" w:rsidR="00071D61" w:rsidRDefault="00071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2A328" w14:textId="69D33C83" w:rsidR="00C85CDC" w:rsidRDefault="00C85CD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F6F29">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75D2E" w14:textId="1C36AE85" w:rsidR="00C85CDC" w:rsidRDefault="00C85CD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6F29">
      <w:rPr>
        <w:noProof/>
        <w:color w:val="000000"/>
      </w:rPr>
      <w:t>5</w:t>
    </w:r>
    <w:r>
      <w:rPr>
        <w:color w:val="000000"/>
      </w:rPr>
      <w:fldChar w:fldCharType="end"/>
    </w:r>
  </w:p>
  <w:p w14:paraId="6FFE7D95" w14:textId="77777777" w:rsidR="00C85CDC" w:rsidRDefault="00C85CD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DB7B6" w14:textId="45CB16F8" w:rsidR="00C85CDC" w:rsidRDefault="00C85CD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43292">
      <w:rPr>
        <w:noProof/>
        <w:color w:val="000000"/>
      </w:rPr>
      <w:t>1</w:t>
    </w:r>
    <w:r>
      <w:rPr>
        <w:color w:val="000000"/>
      </w:rPr>
      <w:fldChar w:fldCharType="end"/>
    </w:r>
  </w:p>
  <w:p w14:paraId="28ADA500" w14:textId="77777777" w:rsidR="00C85CDC" w:rsidRDefault="00C85C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F00"/>
    <w:multiLevelType w:val="multilevel"/>
    <w:tmpl w:val="0276A21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75A4A"/>
    <w:multiLevelType w:val="hybridMultilevel"/>
    <w:tmpl w:val="2D06A2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B528EB"/>
    <w:multiLevelType w:val="multilevel"/>
    <w:tmpl w:val="E14CA712"/>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0EB72710"/>
    <w:multiLevelType w:val="hybridMultilevel"/>
    <w:tmpl w:val="6F00F2C2"/>
    <w:lvl w:ilvl="0" w:tplc="04090015">
      <w:start w:val="1"/>
      <w:numFmt w:val="upperLetter"/>
      <w:lvlText w:val="%1."/>
      <w:lvlJc w:val="left"/>
      <w:pPr>
        <w:ind w:left="855" w:hanging="495"/>
      </w:pPr>
      <w:rPr>
        <w:rFonts w:hint="default"/>
      </w:rPr>
    </w:lvl>
    <w:lvl w:ilvl="1" w:tplc="B0CACE4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95041"/>
    <w:multiLevelType w:val="hybridMultilevel"/>
    <w:tmpl w:val="01E87B92"/>
    <w:lvl w:ilvl="0" w:tplc="04090015">
      <w:start w:val="1"/>
      <w:numFmt w:val="upperLetter"/>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EC55A9"/>
    <w:multiLevelType w:val="hybridMultilevel"/>
    <w:tmpl w:val="14426D8E"/>
    <w:lvl w:ilvl="0" w:tplc="726CF4B0">
      <w:start w:val="1"/>
      <w:numFmt w:val="upperLetter"/>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6FE9"/>
    <w:multiLevelType w:val="hybridMultilevel"/>
    <w:tmpl w:val="05A03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9D71D6"/>
    <w:multiLevelType w:val="hybridMultilevel"/>
    <w:tmpl w:val="0090079E"/>
    <w:lvl w:ilvl="0" w:tplc="04090019">
      <w:start w:val="1"/>
      <w:numFmt w:val="lowerLetter"/>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8" w15:restartNumberingAfterBreak="0">
    <w:nsid w:val="36603769"/>
    <w:multiLevelType w:val="hybridMultilevel"/>
    <w:tmpl w:val="C700E922"/>
    <w:lvl w:ilvl="0" w:tplc="04090011">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9" w15:restartNumberingAfterBreak="0">
    <w:nsid w:val="3B9F740E"/>
    <w:multiLevelType w:val="multilevel"/>
    <w:tmpl w:val="328C93B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0B157B"/>
    <w:multiLevelType w:val="hybridMultilevel"/>
    <w:tmpl w:val="02C0DDFE"/>
    <w:lvl w:ilvl="0" w:tplc="97A65A56">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408154B7"/>
    <w:multiLevelType w:val="hybridMultilevel"/>
    <w:tmpl w:val="D59A1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196B45"/>
    <w:multiLevelType w:val="multilevel"/>
    <w:tmpl w:val="FC84D71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3" w15:restartNumberingAfterBreak="0">
    <w:nsid w:val="4C4E1D2D"/>
    <w:multiLevelType w:val="multilevel"/>
    <w:tmpl w:val="1DACCB3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4" w15:restartNumberingAfterBreak="0">
    <w:nsid w:val="4DD24087"/>
    <w:multiLevelType w:val="hybridMultilevel"/>
    <w:tmpl w:val="1B3E6EC4"/>
    <w:lvl w:ilvl="0" w:tplc="0409000F">
      <w:start w:val="1"/>
      <w:numFmt w:val="decimal"/>
      <w:lvlText w:val="%1."/>
      <w:lvlJc w:val="left"/>
      <w:pPr>
        <w:ind w:left="1575" w:hanging="360"/>
      </w:pPr>
    </w:lvl>
    <w:lvl w:ilvl="1" w:tplc="0409000F">
      <w:start w:val="1"/>
      <w:numFmt w:val="decimal"/>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15" w15:restartNumberingAfterBreak="0">
    <w:nsid w:val="504A7F15"/>
    <w:multiLevelType w:val="hybridMultilevel"/>
    <w:tmpl w:val="37BA35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2758CC"/>
    <w:multiLevelType w:val="hybridMultilevel"/>
    <w:tmpl w:val="CE148194"/>
    <w:lvl w:ilvl="0" w:tplc="726CF4B0">
      <w:start w:val="1"/>
      <w:numFmt w:val="upperLetter"/>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645D5F"/>
    <w:multiLevelType w:val="hybridMultilevel"/>
    <w:tmpl w:val="BE4C00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72044D"/>
    <w:multiLevelType w:val="hybridMultilevel"/>
    <w:tmpl w:val="80C81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A23EAD"/>
    <w:multiLevelType w:val="hybridMultilevel"/>
    <w:tmpl w:val="E124AC24"/>
    <w:lvl w:ilvl="0" w:tplc="C2D866B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 w15:restartNumberingAfterBreak="0">
    <w:nsid w:val="7E9A2DE0"/>
    <w:multiLevelType w:val="hybridMultilevel"/>
    <w:tmpl w:val="6136C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581583"/>
    <w:multiLevelType w:val="hybridMultilevel"/>
    <w:tmpl w:val="847C11F6"/>
    <w:lvl w:ilvl="0" w:tplc="726CF4B0">
      <w:start w:val="1"/>
      <w:numFmt w:val="upperLetter"/>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4978005">
    <w:abstractNumId w:val="0"/>
  </w:num>
  <w:num w:numId="2" w16cid:durableId="281958403">
    <w:abstractNumId w:val="9"/>
  </w:num>
  <w:num w:numId="3" w16cid:durableId="2077505107">
    <w:abstractNumId w:val="13"/>
  </w:num>
  <w:num w:numId="4" w16cid:durableId="410732936">
    <w:abstractNumId w:val="12"/>
  </w:num>
  <w:num w:numId="5" w16cid:durableId="147787832">
    <w:abstractNumId w:val="7"/>
  </w:num>
  <w:num w:numId="6" w16cid:durableId="1744644694">
    <w:abstractNumId w:val="10"/>
  </w:num>
  <w:num w:numId="7" w16cid:durableId="1904245">
    <w:abstractNumId w:val="8"/>
  </w:num>
  <w:num w:numId="8" w16cid:durableId="579951429">
    <w:abstractNumId w:val="19"/>
  </w:num>
  <w:num w:numId="9" w16cid:durableId="1903102987">
    <w:abstractNumId w:val="20"/>
  </w:num>
  <w:num w:numId="10" w16cid:durableId="262879410">
    <w:abstractNumId w:val="18"/>
  </w:num>
  <w:num w:numId="11" w16cid:durableId="468865552">
    <w:abstractNumId w:val="11"/>
  </w:num>
  <w:num w:numId="12" w16cid:durableId="1678189665">
    <w:abstractNumId w:val="1"/>
  </w:num>
  <w:num w:numId="13" w16cid:durableId="1194852565">
    <w:abstractNumId w:val="6"/>
  </w:num>
  <w:num w:numId="14" w16cid:durableId="881135232">
    <w:abstractNumId w:val="17"/>
  </w:num>
  <w:num w:numId="15" w16cid:durableId="1683968350">
    <w:abstractNumId w:val="21"/>
  </w:num>
  <w:num w:numId="16" w16cid:durableId="1079182290">
    <w:abstractNumId w:val="5"/>
  </w:num>
  <w:num w:numId="17" w16cid:durableId="863978316">
    <w:abstractNumId w:val="16"/>
  </w:num>
  <w:num w:numId="18" w16cid:durableId="42750837">
    <w:abstractNumId w:val="4"/>
  </w:num>
  <w:num w:numId="19" w16cid:durableId="557133724">
    <w:abstractNumId w:val="15"/>
  </w:num>
  <w:num w:numId="20" w16cid:durableId="1667049720">
    <w:abstractNumId w:val="3"/>
  </w:num>
  <w:num w:numId="21" w16cid:durableId="20857638">
    <w:abstractNumId w:val="14"/>
  </w:num>
  <w:num w:numId="22" w16cid:durableId="5559728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displayBackgroundShape/>
  <w:hideSpellingError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1D6"/>
    <w:rsid w:val="00000934"/>
    <w:rsid w:val="00010512"/>
    <w:rsid w:val="00010B71"/>
    <w:rsid w:val="00012D76"/>
    <w:rsid w:val="00015197"/>
    <w:rsid w:val="0002197F"/>
    <w:rsid w:val="00027FAD"/>
    <w:rsid w:val="000313CA"/>
    <w:rsid w:val="00035D91"/>
    <w:rsid w:val="0004260D"/>
    <w:rsid w:val="00044BAB"/>
    <w:rsid w:val="00045F2E"/>
    <w:rsid w:val="00046F79"/>
    <w:rsid w:val="00051F7C"/>
    <w:rsid w:val="00054212"/>
    <w:rsid w:val="00056290"/>
    <w:rsid w:val="000618F2"/>
    <w:rsid w:val="0006422E"/>
    <w:rsid w:val="00065C81"/>
    <w:rsid w:val="0006715B"/>
    <w:rsid w:val="00071D61"/>
    <w:rsid w:val="00072F8D"/>
    <w:rsid w:val="000738D9"/>
    <w:rsid w:val="0008224E"/>
    <w:rsid w:val="00090007"/>
    <w:rsid w:val="000900B9"/>
    <w:rsid w:val="000A1995"/>
    <w:rsid w:val="000A1E2E"/>
    <w:rsid w:val="000A4A4D"/>
    <w:rsid w:val="000A6110"/>
    <w:rsid w:val="000B3359"/>
    <w:rsid w:val="000C1672"/>
    <w:rsid w:val="000C2379"/>
    <w:rsid w:val="000C5240"/>
    <w:rsid w:val="000D3F59"/>
    <w:rsid w:val="000D5678"/>
    <w:rsid w:val="000E1234"/>
    <w:rsid w:val="000E34A8"/>
    <w:rsid w:val="000E4D2D"/>
    <w:rsid w:val="000F7021"/>
    <w:rsid w:val="00110355"/>
    <w:rsid w:val="00113D2F"/>
    <w:rsid w:val="00116210"/>
    <w:rsid w:val="001175EC"/>
    <w:rsid w:val="0012077F"/>
    <w:rsid w:val="00125C4B"/>
    <w:rsid w:val="00126606"/>
    <w:rsid w:val="0013093D"/>
    <w:rsid w:val="00132E3F"/>
    <w:rsid w:val="00133CED"/>
    <w:rsid w:val="00137641"/>
    <w:rsid w:val="00140F52"/>
    <w:rsid w:val="00141001"/>
    <w:rsid w:val="00142115"/>
    <w:rsid w:val="00153458"/>
    <w:rsid w:val="00162D1B"/>
    <w:rsid w:val="001644D0"/>
    <w:rsid w:val="00167CAC"/>
    <w:rsid w:val="001724DD"/>
    <w:rsid w:val="0017537A"/>
    <w:rsid w:val="00177860"/>
    <w:rsid w:val="001804AE"/>
    <w:rsid w:val="00183437"/>
    <w:rsid w:val="001940B4"/>
    <w:rsid w:val="001A2511"/>
    <w:rsid w:val="001A262F"/>
    <w:rsid w:val="001A51A9"/>
    <w:rsid w:val="001B0E9E"/>
    <w:rsid w:val="001D729A"/>
    <w:rsid w:val="001E0563"/>
    <w:rsid w:val="001E0BF8"/>
    <w:rsid w:val="001E2579"/>
    <w:rsid w:val="001E3FB3"/>
    <w:rsid w:val="001E7686"/>
    <w:rsid w:val="001F0E56"/>
    <w:rsid w:val="001F6D9B"/>
    <w:rsid w:val="001F6F29"/>
    <w:rsid w:val="002044CD"/>
    <w:rsid w:val="002064F1"/>
    <w:rsid w:val="0020792F"/>
    <w:rsid w:val="00211D31"/>
    <w:rsid w:val="0021643C"/>
    <w:rsid w:val="00225543"/>
    <w:rsid w:val="00226696"/>
    <w:rsid w:val="002272F2"/>
    <w:rsid w:val="00230EAF"/>
    <w:rsid w:val="002330A7"/>
    <w:rsid w:val="002339DB"/>
    <w:rsid w:val="00234CAF"/>
    <w:rsid w:val="0023667E"/>
    <w:rsid w:val="00242B6C"/>
    <w:rsid w:val="00246BBA"/>
    <w:rsid w:val="00256A20"/>
    <w:rsid w:val="00256C6C"/>
    <w:rsid w:val="0026041C"/>
    <w:rsid w:val="00262C0A"/>
    <w:rsid w:val="00262D13"/>
    <w:rsid w:val="00263D28"/>
    <w:rsid w:val="002702EC"/>
    <w:rsid w:val="00272AE2"/>
    <w:rsid w:val="00273736"/>
    <w:rsid w:val="0027465D"/>
    <w:rsid w:val="002752AD"/>
    <w:rsid w:val="00275396"/>
    <w:rsid w:val="002816BE"/>
    <w:rsid w:val="00282797"/>
    <w:rsid w:val="00285F76"/>
    <w:rsid w:val="00293F65"/>
    <w:rsid w:val="002A074D"/>
    <w:rsid w:val="002A33EA"/>
    <w:rsid w:val="002A48CD"/>
    <w:rsid w:val="002A6203"/>
    <w:rsid w:val="002B2E53"/>
    <w:rsid w:val="002B5DD8"/>
    <w:rsid w:val="002C4845"/>
    <w:rsid w:val="002C54A5"/>
    <w:rsid w:val="002D069B"/>
    <w:rsid w:val="002D18EF"/>
    <w:rsid w:val="002D2DA1"/>
    <w:rsid w:val="002D56E3"/>
    <w:rsid w:val="002D5B68"/>
    <w:rsid w:val="002D7D75"/>
    <w:rsid w:val="002E0592"/>
    <w:rsid w:val="002E1516"/>
    <w:rsid w:val="002E1CD1"/>
    <w:rsid w:val="002E54EB"/>
    <w:rsid w:val="002F3546"/>
    <w:rsid w:val="002F3899"/>
    <w:rsid w:val="002F4687"/>
    <w:rsid w:val="002F7BE1"/>
    <w:rsid w:val="00302D35"/>
    <w:rsid w:val="00312922"/>
    <w:rsid w:val="00313494"/>
    <w:rsid w:val="00330CED"/>
    <w:rsid w:val="00331C68"/>
    <w:rsid w:val="00332F73"/>
    <w:rsid w:val="00333D4D"/>
    <w:rsid w:val="003406DB"/>
    <w:rsid w:val="003425A2"/>
    <w:rsid w:val="00343060"/>
    <w:rsid w:val="0034435F"/>
    <w:rsid w:val="00345DAB"/>
    <w:rsid w:val="00351F4D"/>
    <w:rsid w:val="00352955"/>
    <w:rsid w:val="00353A1E"/>
    <w:rsid w:val="00356086"/>
    <w:rsid w:val="00363A58"/>
    <w:rsid w:val="0036757C"/>
    <w:rsid w:val="0037392F"/>
    <w:rsid w:val="003762D5"/>
    <w:rsid w:val="00384228"/>
    <w:rsid w:val="003843F7"/>
    <w:rsid w:val="003857A9"/>
    <w:rsid w:val="00385E80"/>
    <w:rsid w:val="0038768C"/>
    <w:rsid w:val="003A173B"/>
    <w:rsid w:val="003A738D"/>
    <w:rsid w:val="003A7F1D"/>
    <w:rsid w:val="003B255F"/>
    <w:rsid w:val="003B4311"/>
    <w:rsid w:val="003C3044"/>
    <w:rsid w:val="003D10B2"/>
    <w:rsid w:val="003D11D6"/>
    <w:rsid w:val="003D1A38"/>
    <w:rsid w:val="003D7F14"/>
    <w:rsid w:val="003E1E56"/>
    <w:rsid w:val="003E5B41"/>
    <w:rsid w:val="003E67AB"/>
    <w:rsid w:val="003F13F4"/>
    <w:rsid w:val="003F5962"/>
    <w:rsid w:val="004113DA"/>
    <w:rsid w:val="00412B52"/>
    <w:rsid w:val="00412F1C"/>
    <w:rsid w:val="00415ECC"/>
    <w:rsid w:val="00420546"/>
    <w:rsid w:val="00421FA0"/>
    <w:rsid w:val="00443CD6"/>
    <w:rsid w:val="004539CA"/>
    <w:rsid w:val="004626DB"/>
    <w:rsid w:val="0046439E"/>
    <w:rsid w:val="00465F14"/>
    <w:rsid w:val="00466181"/>
    <w:rsid w:val="0047214B"/>
    <w:rsid w:val="0047247D"/>
    <w:rsid w:val="00473F43"/>
    <w:rsid w:val="00477600"/>
    <w:rsid w:val="004779AC"/>
    <w:rsid w:val="004816AD"/>
    <w:rsid w:val="0048726C"/>
    <w:rsid w:val="00492757"/>
    <w:rsid w:val="00495802"/>
    <w:rsid w:val="004958C6"/>
    <w:rsid w:val="00495972"/>
    <w:rsid w:val="004962DE"/>
    <w:rsid w:val="004A1425"/>
    <w:rsid w:val="004A167E"/>
    <w:rsid w:val="004A2594"/>
    <w:rsid w:val="004A2E04"/>
    <w:rsid w:val="004B0BC9"/>
    <w:rsid w:val="004B3F5B"/>
    <w:rsid w:val="004C1178"/>
    <w:rsid w:val="004C71EE"/>
    <w:rsid w:val="004D0ACB"/>
    <w:rsid w:val="004D1FD6"/>
    <w:rsid w:val="004D2255"/>
    <w:rsid w:val="004D387E"/>
    <w:rsid w:val="004D5291"/>
    <w:rsid w:val="004E1BD0"/>
    <w:rsid w:val="004E2F8F"/>
    <w:rsid w:val="004E7CBC"/>
    <w:rsid w:val="004F0346"/>
    <w:rsid w:val="004F0B24"/>
    <w:rsid w:val="00500990"/>
    <w:rsid w:val="005157EC"/>
    <w:rsid w:val="00517343"/>
    <w:rsid w:val="005244DF"/>
    <w:rsid w:val="005245D6"/>
    <w:rsid w:val="00524E9F"/>
    <w:rsid w:val="0052546C"/>
    <w:rsid w:val="00526EE9"/>
    <w:rsid w:val="00534584"/>
    <w:rsid w:val="00534771"/>
    <w:rsid w:val="00536B83"/>
    <w:rsid w:val="005434ED"/>
    <w:rsid w:val="005442FC"/>
    <w:rsid w:val="00544E0B"/>
    <w:rsid w:val="00546301"/>
    <w:rsid w:val="0055166A"/>
    <w:rsid w:val="00555554"/>
    <w:rsid w:val="00561407"/>
    <w:rsid w:val="00566A9D"/>
    <w:rsid w:val="00584346"/>
    <w:rsid w:val="00586060"/>
    <w:rsid w:val="00590601"/>
    <w:rsid w:val="005920C9"/>
    <w:rsid w:val="00596064"/>
    <w:rsid w:val="005A160B"/>
    <w:rsid w:val="005A3E9C"/>
    <w:rsid w:val="005B336A"/>
    <w:rsid w:val="005C50AE"/>
    <w:rsid w:val="005C56C5"/>
    <w:rsid w:val="005F606E"/>
    <w:rsid w:val="005F6B90"/>
    <w:rsid w:val="00601EA8"/>
    <w:rsid w:val="0060632B"/>
    <w:rsid w:val="0060766A"/>
    <w:rsid w:val="00611C4A"/>
    <w:rsid w:val="00613991"/>
    <w:rsid w:val="0061402E"/>
    <w:rsid w:val="0062169D"/>
    <w:rsid w:val="006232C5"/>
    <w:rsid w:val="006244CF"/>
    <w:rsid w:val="00626E13"/>
    <w:rsid w:val="006300E4"/>
    <w:rsid w:val="00631AF0"/>
    <w:rsid w:val="006348A1"/>
    <w:rsid w:val="00637C84"/>
    <w:rsid w:val="00641F67"/>
    <w:rsid w:val="0064315F"/>
    <w:rsid w:val="006448A6"/>
    <w:rsid w:val="0064795A"/>
    <w:rsid w:val="006532A3"/>
    <w:rsid w:val="006534BD"/>
    <w:rsid w:val="00656C24"/>
    <w:rsid w:val="0066249D"/>
    <w:rsid w:val="0066653B"/>
    <w:rsid w:val="006669F8"/>
    <w:rsid w:val="0067581F"/>
    <w:rsid w:val="00695EC8"/>
    <w:rsid w:val="00696E3F"/>
    <w:rsid w:val="006A0CB7"/>
    <w:rsid w:val="006A6601"/>
    <w:rsid w:val="006B4FBA"/>
    <w:rsid w:val="006C2AAB"/>
    <w:rsid w:val="006C36F2"/>
    <w:rsid w:val="006C5807"/>
    <w:rsid w:val="006D5AE1"/>
    <w:rsid w:val="006E25F9"/>
    <w:rsid w:val="006E5DBE"/>
    <w:rsid w:val="006E6BA2"/>
    <w:rsid w:val="006F148D"/>
    <w:rsid w:val="00700F8E"/>
    <w:rsid w:val="00702D38"/>
    <w:rsid w:val="0070651F"/>
    <w:rsid w:val="00711BB9"/>
    <w:rsid w:val="00711D82"/>
    <w:rsid w:val="0071271D"/>
    <w:rsid w:val="007157D5"/>
    <w:rsid w:val="0071637A"/>
    <w:rsid w:val="00717038"/>
    <w:rsid w:val="0071796C"/>
    <w:rsid w:val="00727E09"/>
    <w:rsid w:val="00733C4E"/>
    <w:rsid w:val="0073566D"/>
    <w:rsid w:val="00743A22"/>
    <w:rsid w:val="00750273"/>
    <w:rsid w:val="00755C1A"/>
    <w:rsid w:val="00761AAD"/>
    <w:rsid w:val="00761FBD"/>
    <w:rsid w:val="00764066"/>
    <w:rsid w:val="00764179"/>
    <w:rsid w:val="00765FE3"/>
    <w:rsid w:val="007762F6"/>
    <w:rsid w:val="007810F5"/>
    <w:rsid w:val="007828D8"/>
    <w:rsid w:val="00783CA0"/>
    <w:rsid w:val="00790A09"/>
    <w:rsid w:val="00790DB0"/>
    <w:rsid w:val="00792C87"/>
    <w:rsid w:val="007A13E3"/>
    <w:rsid w:val="007A40BB"/>
    <w:rsid w:val="007A60E3"/>
    <w:rsid w:val="007A7FD4"/>
    <w:rsid w:val="007B021D"/>
    <w:rsid w:val="007B56BE"/>
    <w:rsid w:val="007C0407"/>
    <w:rsid w:val="007D17A9"/>
    <w:rsid w:val="007E6720"/>
    <w:rsid w:val="007F00DA"/>
    <w:rsid w:val="007F3A52"/>
    <w:rsid w:val="007F5262"/>
    <w:rsid w:val="007F676F"/>
    <w:rsid w:val="008026D7"/>
    <w:rsid w:val="0080292B"/>
    <w:rsid w:val="00806A17"/>
    <w:rsid w:val="00812DAF"/>
    <w:rsid w:val="00813F4A"/>
    <w:rsid w:val="008210F1"/>
    <w:rsid w:val="0082476F"/>
    <w:rsid w:val="00836DB4"/>
    <w:rsid w:val="00836DB7"/>
    <w:rsid w:val="008436FE"/>
    <w:rsid w:val="008516AF"/>
    <w:rsid w:val="00862422"/>
    <w:rsid w:val="00862ACC"/>
    <w:rsid w:val="008679A7"/>
    <w:rsid w:val="0088073A"/>
    <w:rsid w:val="00881816"/>
    <w:rsid w:val="00881F39"/>
    <w:rsid w:val="00891866"/>
    <w:rsid w:val="00893164"/>
    <w:rsid w:val="008952FE"/>
    <w:rsid w:val="008960FF"/>
    <w:rsid w:val="008970BF"/>
    <w:rsid w:val="008A36AE"/>
    <w:rsid w:val="008A5312"/>
    <w:rsid w:val="008A7AAE"/>
    <w:rsid w:val="008B2768"/>
    <w:rsid w:val="008B4342"/>
    <w:rsid w:val="008B67F9"/>
    <w:rsid w:val="008C34BF"/>
    <w:rsid w:val="008C7285"/>
    <w:rsid w:val="008D0C86"/>
    <w:rsid w:val="008D1D16"/>
    <w:rsid w:val="008D2776"/>
    <w:rsid w:val="008D2A34"/>
    <w:rsid w:val="008D2CC5"/>
    <w:rsid w:val="008D53A6"/>
    <w:rsid w:val="008E0E95"/>
    <w:rsid w:val="008E1655"/>
    <w:rsid w:val="008E3362"/>
    <w:rsid w:val="008E5DC0"/>
    <w:rsid w:val="008F07D2"/>
    <w:rsid w:val="008F1E2A"/>
    <w:rsid w:val="008F7389"/>
    <w:rsid w:val="008F7DB0"/>
    <w:rsid w:val="00902AAD"/>
    <w:rsid w:val="00915233"/>
    <w:rsid w:val="00917F37"/>
    <w:rsid w:val="0092374F"/>
    <w:rsid w:val="00927C04"/>
    <w:rsid w:val="00930AA3"/>
    <w:rsid w:val="009326D9"/>
    <w:rsid w:val="00932B74"/>
    <w:rsid w:val="00933D54"/>
    <w:rsid w:val="00936111"/>
    <w:rsid w:val="00940FCE"/>
    <w:rsid w:val="00942A6A"/>
    <w:rsid w:val="009432F0"/>
    <w:rsid w:val="00943698"/>
    <w:rsid w:val="00944EC7"/>
    <w:rsid w:val="0094603C"/>
    <w:rsid w:val="0095651E"/>
    <w:rsid w:val="00960F65"/>
    <w:rsid w:val="0096491F"/>
    <w:rsid w:val="0096779B"/>
    <w:rsid w:val="0096789D"/>
    <w:rsid w:val="00973B15"/>
    <w:rsid w:val="009748A6"/>
    <w:rsid w:val="0098420F"/>
    <w:rsid w:val="009924E6"/>
    <w:rsid w:val="00993A9E"/>
    <w:rsid w:val="009A6223"/>
    <w:rsid w:val="009A6FBF"/>
    <w:rsid w:val="009A7491"/>
    <w:rsid w:val="009B67AE"/>
    <w:rsid w:val="009C0D12"/>
    <w:rsid w:val="009C49A7"/>
    <w:rsid w:val="009D6A29"/>
    <w:rsid w:val="009E102B"/>
    <w:rsid w:val="009E4FD1"/>
    <w:rsid w:val="00A032DC"/>
    <w:rsid w:val="00A03574"/>
    <w:rsid w:val="00A04606"/>
    <w:rsid w:val="00A04A61"/>
    <w:rsid w:val="00A06075"/>
    <w:rsid w:val="00A13038"/>
    <w:rsid w:val="00A14000"/>
    <w:rsid w:val="00A15083"/>
    <w:rsid w:val="00A17091"/>
    <w:rsid w:val="00A22711"/>
    <w:rsid w:val="00A24E57"/>
    <w:rsid w:val="00A25E86"/>
    <w:rsid w:val="00A275B8"/>
    <w:rsid w:val="00A3653B"/>
    <w:rsid w:val="00A36CB9"/>
    <w:rsid w:val="00A427AF"/>
    <w:rsid w:val="00A45CA0"/>
    <w:rsid w:val="00A504C5"/>
    <w:rsid w:val="00A540B7"/>
    <w:rsid w:val="00A57A48"/>
    <w:rsid w:val="00A60C16"/>
    <w:rsid w:val="00A672DB"/>
    <w:rsid w:val="00A74AB0"/>
    <w:rsid w:val="00A824DE"/>
    <w:rsid w:val="00A8295B"/>
    <w:rsid w:val="00A8312A"/>
    <w:rsid w:val="00A9735B"/>
    <w:rsid w:val="00AA245F"/>
    <w:rsid w:val="00AB0B35"/>
    <w:rsid w:val="00AC05A2"/>
    <w:rsid w:val="00AC2FB1"/>
    <w:rsid w:val="00AC5C66"/>
    <w:rsid w:val="00AC6D99"/>
    <w:rsid w:val="00AC7227"/>
    <w:rsid w:val="00AD317C"/>
    <w:rsid w:val="00AD57EA"/>
    <w:rsid w:val="00AD6ADD"/>
    <w:rsid w:val="00AD7A7C"/>
    <w:rsid w:val="00AE5662"/>
    <w:rsid w:val="00AE56E7"/>
    <w:rsid w:val="00AF3A39"/>
    <w:rsid w:val="00AF4662"/>
    <w:rsid w:val="00AF7C10"/>
    <w:rsid w:val="00B00FC8"/>
    <w:rsid w:val="00B016BD"/>
    <w:rsid w:val="00B01906"/>
    <w:rsid w:val="00B171D0"/>
    <w:rsid w:val="00B229D3"/>
    <w:rsid w:val="00B25E32"/>
    <w:rsid w:val="00B2758D"/>
    <w:rsid w:val="00B322DD"/>
    <w:rsid w:val="00B357BA"/>
    <w:rsid w:val="00B44BD3"/>
    <w:rsid w:val="00B45452"/>
    <w:rsid w:val="00B519D1"/>
    <w:rsid w:val="00B63213"/>
    <w:rsid w:val="00B636AB"/>
    <w:rsid w:val="00B63E53"/>
    <w:rsid w:val="00B753AB"/>
    <w:rsid w:val="00B83AE0"/>
    <w:rsid w:val="00B8672D"/>
    <w:rsid w:val="00B92A33"/>
    <w:rsid w:val="00B978B7"/>
    <w:rsid w:val="00BA1DF1"/>
    <w:rsid w:val="00BA1EAE"/>
    <w:rsid w:val="00BB1236"/>
    <w:rsid w:val="00BB34E8"/>
    <w:rsid w:val="00BB6B6D"/>
    <w:rsid w:val="00BB7A20"/>
    <w:rsid w:val="00BC0D59"/>
    <w:rsid w:val="00BC6F21"/>
    <w:rsid w:val="00BD5C4F"/>
    <w:rsid w:val="00BE0A2D"/>
    <w:rsid w:val="00BE651C"/>
    <w:rsid w:val="00BF008D"/>
    <w:rsid w:val="00BF31FF"/>
    <w:rsid w:val="00BF6AD1"/>
    <w:rsid w:val="00C05FA1"/>
    <w:rsid w:val="00C07F5A"/>
    <w:rsid w:val="00C1448A"/>
    <w:rsid w:val="00C14795"/>
    <w:rsid w:val="00C14A9F"/>
    <w:rsid w:val="00C15251"/>
    <w:rsid w:val="00C21F9B"/>
    <w:rsid w:val="00C2473B"/>
    <w:rsid w:val="00C3016B"/>
    <w:rsid w:val="00C30655"/>
    <w:rsid w:val="00C31830"/>
    <w:rsid w:val="00C35B98"/>
    <w:rsid w:val="00C35E7B"/>
    <w:rsid w:val="00C4099E"/>
    <w:rsid w:val="00C43292"/>
    <w:rsid w:val="00C4371A"/>
    <w:rsid w:val="00C54B95"/>
    <w:rsid w:val="00C62203"/>
    <w:rsid w:val="00C63A7C"/>
    <w:rsid w:val="00C67E67"/>
    <w:rsid w:val="00C76913"/>
    <w:rsid w:val="00C84EA6"/>
    <w:rsid w:val="00C85CDC"/>
    <w:rsid w:val="00C86FB6"/>
    <w:rsid w:val="00C94358"/>
    <w:rsid w:val="00C94BAA"/>
    <w:rsid w:val="00CA530B"/>
    <w:rsid w:val="00CA5DF4"/>
    <w:rsid w:val="00CA7937"/>
    <w:rsid w:val="00CB39C2"/>
    <w:rsid w:val="00CC0FBA"/>
    <w:rsid w:val="00CC1DDF"/>
    <w:rsid w:val="00CC3EB8"/>
    <w:rsid w:val="00CD1454"/>
    <w:rsid w:val="00CD2639"/>
    <w:rsid w:val="00CD2AEB"/>
    <w:rsid w:val="00CD4F59"/>
    <w:rsid w:val="00CE3E6B"/>
    <w:rsid w:val="00CF0129"/>
    <w:rsid w:val="00CF43BE"/>
    <w:rsid w:val="00D03716"/>
    <w:rsid w:val="00D05CF0"/>
    <w:rsid w:val="00D05D11"/>
    <w:rsid w:val="00D061C9"/>
    <w:rsid w:val="00D0677F"/>
    <w:rsid w:val="00D07ECA"/>
    <w:rsid w:val="00D10023"/>
    <w:rsid w:val="00D10B4D"/>
    <w:rsid w:val="00D112A5"/>
    <w:rsid w:val="00D136B2"/>
    <w:rsid w:val="00D13B45"/>
    <w:rsid w:val="00D13EAE"/>
    <w:rsid w:val="00D15433"/>
    <w:rsid w:val="00D1647C"/>
    <w:rsid w:val="00D16EFD"/>
    <w:rsid w:val="00D22E49"/>
    <w:rsid w:val="00D23AB7"/>
    <w:rsid w:val="00D25020"/>
    <w:rsid w:val="00D2709D"/>
    <w:rsid w:val="00D321A3"/>
    <w:rsid w:val="00D35F03"/>
    <w:rsid w:val="00D36786"/>
    <w:rsid w:val="00D40D42"/>
    <w:rsid w:val="00D44FF0"/>
    <w:rsid w:val="00D46B61"/>
    <w:rsid w:val="00D53A7B"/>
    <w:rsid w:val="00D56BA1"/>
    <w:rsid w:val="00D60525"/>
    <w:rsid w:val="00D60D88"/>
    <w:rsid w:val="00D60EAE"/>
    <w:rsid w:val="00D648BC"/>
    <w:rsid w:val="00D669BD"/>
    <w:rsid w:val="00D711E8"/>
    <w:rsid w:val="00D71C22"/>
    <w:rsid w:val="00D76662"/>
    <w:rsid w:val="00D76C1B"/>
    <w:rsid w:val="00D76D6C"/>
    <w:rsid w:val="00D77C13"/>
    <w:rsid w:val="00D82D2D"/>
    <w:rsid w:val="00D83882"/>
    <w:rsid w:val="00D840A1"/>
    <w:rsid w:val="00D85397"/>
    <w:rsid w:val="00D86F26"/>
    <w:rsid w:val="00D93E2A"/>
    <w:rsid w:val="00D97594"/>
    <w:rsid w:val="00DA1050"/>
    <w:rsid w:val="00DA39FA"/>
    <w:rsid w:val="00DA48B0"/>
    <w:rsid w:val="00DA4A6C"/>
    <w:rsid w:val="00DA5CD4"/>
    <w:rsid w:val="00DA7BA9"/>
    <w:rsid w:val="00DB76F7"/>
    <w:rsid w:val="00DC084B"/>
    <w:rsid w:val="00DC16A5"/>
    <w:rsid w:val="00DC23B3"/>
    <w:rsid w:val="00DC6576"/>
    <w:rsid w:val="00DE133B"/>
    <w:rsid w:val="00DE176D"/>
    <w:rsid w:val="00DE4C94"/>
    <w:rsid w:val="00DE5DB3"/>
    <w:rsid w:val="00DF58AC"/>
    <w:rsid w:val="00E03AF6"/>
    <w:rsid w:val="00E13E8C"/>
    <w:rsid w:val="00E14583"/>
    <w:rsid w:val="00E24A5D"/>
    <w:rsid w:val="00E250D4"/>
    <w:rsid w:val="00E272E9"/>
    <w:rsid w:val="00E33E65"/>
    <w:rsid w:val="00E40A51"/>
    <w:rsid w:val="00E42394"/>
    <w:rsid w:val="00E578A0"/>
    <w:rsid w:val="00E60177"/>
    <w:rsid w:val="00E767CD"/>
    <w:rsid w:val="00E76E30"/>
    <w:rsid w:val="00E91038"/>
    <w:rsid w:val="00E91B7C"/>
    <w:rsid w:val="00E9482E"/>
    <w:rsid w:val="00E96DDF"/>
    <w:rsid w:val="00E97A85"/>
    <w:rsid w:val="00EA438C"/>
    <w:rsid w:val="00EA72FD"/>
    <w:rsid w:val="00EB176B"/>
    <w:rsid w:val="00EB686C"/>
    <w:rsid w:val="00EC4D74"/>
    <w:rsid w:val="00EC53A0"/>
    <w:rsid w:val="00ED24D4"/>
    <w:rsid w:val="00ED3833"/>
    <w:rsid w:val="00ED5785"/>
    <w:rsid w:val="00EF1670"/>
    <w:rsid w:val="00EF69F4"/>
    <w:rsid w:val="00F00236"/>
    <w:rsid w:val="00F0183C"/>
    <w:rsid w:val="00F03809"/>
    <w:rsid w:val="00F03D57"/>
    <w:rsid w:val="00F06E05"/>
    <w:rsid w:val="00F11BB4"/>
    <w:rsid w:val="00F20468"/>
    <w:rsid w:val="00F23705"/>
    <w:rsid w:val="00F27C35"/>
    <w:rsid w:val="00F30B2B"/>
    <w:rsid w:val="00F31858"/>
    <w:rsid w:val="00F33BED"/>
    <w:rsid w:val="00F376FB"/>
    <w:rsid w:val="00F43E00"/>
    <w:rsid w:val="00F56EDA"/>
    <w:rsid w:val="00F60F0A"/>
    <w:rsid w:val="00F64A50"/>
    <w:rsid w:val="00F679FA"/>
    <w:rsid w:val="00F7574C"/>
    <w:rsid w:val="00F80D17"/>
    <w:rsid w:val="00F817B7"/>
    <w:rsid w:val="00F9138E"/>
    <w:rsid w:val="00F96D7A"/>
    <w:rsid w:val="00FA00DE"/>
    <w:rsid w:val="00FA11CE"/>
    <w:rsid w:val="00FA3D52"/>
    <w:rsid w:val="00FA4B71"/>
    <w:rsid w:val="00FB26F2"/>
    <w:rsid w:val="00FB396A"/>
    <w:rsid w:val="00FB5532"/>
    <w:rsid w:val="00FB63F5"/>
    <w:rsid w:val="00FB65E7"/>
    <w:rsid w:val="00FC095F"/>
    <w:rsid w:val="00FC4176"/>
    <w:rsid w:val="00FC4AF1"/>
    <w:rsid w:val="00FC657E"/>
    <w:rsid w:val="00FD22DF"/>
    <w:rsid w:val="00FD4ABD"/>
    <w:rsid w:val="00FF0573"/>
    <w:rsid w:val="00FF14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3CEDE"/>
  <w15:docId w15:val="{DEDB444D-83D8-467D-9532-D5EE38AF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4CD"/>
    <w:pPr>
      <w:suppressAutoHyphens/>
    </w:p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96779B"/>
    <w:rPr>
      <w:sz w:val="16"/>
      <w:szCs w:val="16"/>
    </w:rPr>
  </w:style>
  <w:style w:type="paragraph" w:styleId="CommentText">
    <w:name w:val="annotation text"/>
    <w:basedOn w:val="Normal"/>
    <w:link w:val="CommentTextChar"/>
    <w:uiPriority w:val="99"/>
    <w:semiHidden/>
    <w:unhideWhenUsed/>
    <w:rsid w:val="0096779B"/>
    <w:pPr>
      <w:suppressAutoHyphens w:val="0"/>
      <w:spacing w:after="16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96779B"/>
    <w:rPr>
      <w:rFonts w:asciiTheme="minorHAnsi" w:eastAsiaTheme="minorHAnsi" w:hAnsiTheme="minorHAnsi" w:cstheme="minorBidi"/>
      <w:sz w:val="20"/>
      <w:szCs w:val="20"/>
      <w:lang w:val="en-US" w:eastAsia="en-US"/>
    </w:rPr>
  </w:style>
  <w:style w:type="paragraph" w:styleId="BalloonText">
    <w:name w:val="Balloon Text"/>
    <w:basedOn w:val="Normal"/>
    <w:link w:val="BalloonTextChar"/>
    <w:uiPriority w:val="99"/>
    <w:semiHidden/>
    <w:unhideWhenUsed/>
    <w:rsid w:val="00967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79B"/>
    <w:rPr>
      <w:rFonts w:ascii="Segoe UI" w:hAnsi="Segoe UI" w:cs="Segoe UI"/>
      <w:sz w:val="18"/>
      <w:szCs w:val="18"/>
    </w:rPr>
  </w:style>
  <w:style w:type="character" w:customStyle="1" w:styleId="sw">
    <w:name w:val="sw"/>
    <w:basedOn w:val="DefaultParagraphFont"/>
    <w:rsid w:val="005A160B"/>
  </w:style>
  <w:style w:type="paragraph" w:styleId="CommentSubject">
    <w:name w:val="annotation subject"/>
    <w:basedOn w:val="CommentText"/>
    <w:next w:val="CommentText"/>
    <w:link w:val="CommentSubjectChar"/>
    <w:uiPriority w:val="99"/>
    <w:semiHidden/>
    <w:unhideWhenUsed/>
    <w:rsid w:val="00262D13"/>
    <w:pPr>
      <w:suppressAutoHyphens/>
      <w:spacing w:after="0"/>
    </w:pPr>
    <w:rPr>
      <w:rFonts w:ascii="Times New Roman" w:eastAsia="Times New Roman" w:hAnsi="Times New Roman" w:cs="Times New Roman"/>
      <w:b/>
      <w:bCs/>
      <w:lang w:val="id-ID" w:eastAsia="zh-CN"/>
    </w:rPr>
  </w:style>
  <w:style w:type="character" w:customStyle="1" w:styleId="CommentSubjectChar">
    <w:name w:val="Comment Subject Char"/>
    <w:basedOn w:val="CommentTextChar"/>
    <w:link w:val="CommentSubject"/>
    <w:uiPriority w:val="99"/>
    <w:semiHidden/>
    <w:rsid w:val="00262D13"/>
    <w:rPr>
      <w:rFonts w:asciiTheme="minorHAnsi" w:eastAsiaTheme="minorHAnsi" w:hAnsiTheme="minorHAnsi" w:cstheme="minorBidi"/>
      <w:b/>
      <w:bCs/>
      <w:sz w:val="20"/>
      <w:szCs w:val="20"/>
      <w:lang w:val="en-US" w:eastAsia="en-US"/>
    </w:rPr>
  </w:style>
  <w:style w:type="table" w:styleId="TableGrid">
    <w:name w:val="Table Grid"/>
    <w:basedOn w:val="TableNormal"/>
    <w:uiPriority w:val="39"/>
    <w:rsid w:val="00F23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7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333771">
      <w:bodyDiv w:val="1"/>
      <w:marLeft w:val="0"/>
      <w:marRight w:val="0"/>
      <w:marTop w:val="0"/>
      <w:marBottom w:val="0"/>
      <w:divBdr>
        <w:top w:val="none" w:sz="0" w:space="0" w:color="auto"/>
        <w:left w:val="none" w:sz="0" w:space="0" w:color="auto"/>
        <w:bottom w:val="none" w:sz="0" w:space="0" w:color="auto"/>
        <w:right w:val="none" w:sz="0" w:space="0" w:color="auto"/>
      </w:divBdr>
      <w:divsChild>
        <w:div w:id="191842339">
          <w:marLeft w:val="0"/>
          <w:marRight w:val="108"/>
          <w:marTop w:val="18"/>
          <w:marBottom w:val="108"/>
          <w:divBdr>
            <w:top w:val="none" w:sz="0" w:space="0" w:color="auto"/>
            <w:left w:val="none" w:sz="0" w:space="0" w:color="auto"/>
            <w:bottom w:val="none" w:sz="0" w:space="0" w:color="auto"/>
            <w:right w:val="none" w:sz="0" w:space="0" w:color="auto"/>
          </w:divBdr>
          <w:divsChild>
            <w:div w:id="1104351120">
              <w:marLeft w:val="0"/>
              <w:marRight w:val="0"/>
              <w:marTop w:val="0"/>
              <w:marBottom w:val="0"/>
              <w:divBdr>
                <w:top w:val="none" w:sz="0" w:space="0" w:color="auto"/>
                <w:left w:val="none" w:sz="0" w:space="0" w:color="auto"/>
                <w:bottom w:val="none" w:sz="0" w:space="0" w:color="auto"/>
                <w:right w:val="none" w:sz="0" w:space="0" w:color="auto"/>
              </w:divBdr>
              <w:divsChild>
                <w:div w:id="2114813165">
                  <w:marLeft w:val="0"/>
                  <w:marRight w:val="0"/>
                  <w:marTop w:val="0"/>
                  <w:marBottom w:val="0"/>
                  <w:divBdr>
                    <w:top w:val="none" w:sz="0" w:space="0" w:color="auto"/>
                    <w:left w:val="none" w:sz="0" w:space="0" w:color="auto"/>
                    <w:bottom w:val="none" w:sz="0" w:space="0" w:color="auto"/>
                    <w:right w:val="none" w:sz="0" w:space="0" w:color="auto"/>
                  </w:divBdr>
                  <w:divsChild>
                    <w:div w:id="1052343634">
                      <w:marLeft w:val="0"/>
                      <w:marRight w:val="0"/>
                      <w:marTop w:val="0"/>
                      <w:marBottom w:val="0"/>
                      <w:divBdr>
                        <w:top w:val="none" w:sz="0" w:space="0" w:color="auto"/>
                        <w:left w:val="none" w:sz="0" w:space="0" w:color="auto"/>
                        <w:bottom w:val="none" w:sz="0" w:space="0" w:color="auto"/>
                        <w:right w:val="none" w:sz="0" w:space="0" w:color="auto"/>
                      </w:divBdr>
                      <w:divsChild>
                        <w:div w:id="34787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169222">
      <w:bodyDiv w:val="1"/>
      <w:marLeft w:val="0"/>
      <w:marRight w:val="0"/>
      <w:marTop w:val="0"/>
      <w:marBottom w:val="0"/>
      <w:divBdr>
        <w:top w:val="none" w:sz="0" w:space="0" w:color="auto"/>
        <w:left w:val="none" w:sz="0" w:space="0" w:color="auto"/>
        <w:bottom w:val="none" w:sz="0" w:space="0" w:color="auto"/>
        <w:right w:val="none" w:sz="0" w:space="0" w:color="auto"/>
      </w:divBdr>
    </w:div>
    <w:div w:id="415323987">
      <w:bodyDiv w:val="1"/>
      <w:marLeft w:val="0"/>
      <w:marRight w:val="0"/>
      <w:marTop w:val="0"/>
      <w:marBottom w:val="0"/>
      <w:divBdr>
        <w:top w:val="none" w:sz="0" w:space="0" w:color="auto"/>
        <w:left w:val="none" w:sz="0" w:space="0" w:color="auto"/>
        <w:bottom w:val="none" w:sz="0" w:space="0" w:color="auto"/>
        <w:right w:val="none" w:sz="0" w:space="0" w:color="auto"/>
      </w:divBdr>
    </w:div>
    <w:div w:id="464467720">
      <w:bodyDiv w:val="1"/>
      <w:marLeft w:val="0"/>
      <w:marRight w:val="0"/>
      <w:marTop w:val="0"/>
      <w:marBottom w:val="0"/>
      <w:divBdr>
        <w:top w:val="none" w:sz="0" w:space="0" w:color="auto"/>
        <w:left w:val="none" w:sz="0" w:space="0" w:color="auto"/>
        <w:bottom w:val="none" w:sz="0" w:space="0" w:color="auto"/>
        <w:right w:val="none" w:sz="0" w:space="0" w:color="auto"/>
      </w:divBdr>
    </w:div>
    <w:div w:id="532110385">
      <w:bodyDiv w:val="1"/>
      <w:marLeft w:val="0"/>
      <w:marRight w:val="0"/>
      <w:marTop w:val="0"/>
      <w:marBottom w:val="0"/>
      <w:divBdr>
        <w:top w:val="none" w:sz="0" w:space="0" w:color="auto"/>
        <w:left w:val="none" w:sz="0" w:space="0" w:color="auto"/>
        <w:bottom w:val="none" w:sz="0" w:space="0" w:color="auto"/>
        <w:right w:val="none" w:sz="0" w:space="0" w:color="auto"/>
      </w:divBdr>
      <w:divsChild>
        <w:div w:id="380639244">
          <w:marLeft w:val="0"/>
          <w:marRight w:val="108"/>
          <w:marTop w:val="18"/>
          <w:marBottom w:val="108"/>
          <w:divBdr>
            <w:top w:val="none" w:sz="0" w:space="0" w:color="auto"/>
            <w:left w:val="none" w:sz="0" w:space="0" w:color="auto"/>
            <w:bottom w:val="none" w:sz="0" w:space="0" w:color="auto"/>
            <w:right w:val="none" w:sz="0" w:space="0" w:color="auto"/>
          </w:divBdr>
          <w:divsChild>
            <w:div w:id="1619874652">
              <w:marLeft w:val="0"/>
              <w:marRight w:val="0"/>
              <w:marTop w:val="0"/>
              <w:marBottom w:val="0"/>
              <w:divBdr>
                <w:top w:val="none" w:sz="0" w:space="0" w:color="auto"/>
                <w:left w:val="none" w:sz="0" w:space="0" w:color="auto"/>
                <w:bottom w:val="none" w:sz="0" w:space="0" w:color="auto"/>
                <w:right w:val="none" w:sz="0" w:space="0" w:color="auto"/>
              </w:divBdr>
              <w:divsChild>
                <w:div w:id="1088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968806">
      <w:bodyDiv w:val="1"/>
      <w:marLeft w:val="0"/>
      <w:marRight w:val="0"/>
      <w:marTop w:val="0"/>
      <w:marBottom w:val="0"/>
      <w:divBdr>
        <w:top w:val="none" w:sz="0" w:space="0" w:color="auto"/>
        <w:left w:val="none" w:sz="0" w:space="0" w:color="auto"/>
        <w:bottom w:val="none" w:sz="0" w:space="0" w:color="auto"/>
        <w:right w:val="none" w:sz="0" w:space="0" w:color="auto"/>
      </w:divBdr>
    </w:div>
    <w:div w:id="573079044">
      <w:bodyDiv w:val="1"/>
      <w:marLeft w:val="0"/>
      <w:marRight w:val="0"/>
      <w:marTop w:val="0"/>
      <w:marBottom w:val="0"/>
      <w:divBdr>
        <w:top w:val="none" w:sz="0" w:space="0" w:color="auto"/>
        <w:left w:val="none" w:sz="0" w:space="0" w:color="auto"/>
        <w:bottom w:val="none" w:sz="0" w:space="0" w:color="auto"/>
        <w:right w:val="none" w:sz="0" w:space="0" w:color="auto"/>
      </w:divBdr>
    </w:div>
    <w:div w:id="608390117">
      <w:bodyDiv w:val="1"/>
      <w:marLeft w:val="0"/>
      <w:marRight w:val="0"/>
      <w:marTop w:val="0"/>
      <w:marBottom w:val="0"/>
      <w:divBdr>
        <w:top w:val="none" w:sz="0" w:space="0" w:color="auto"/>
        <w:left w:val="none" w:sz="0" w:space="0" w:color="auto"/>
        <w:bottom w:val="none" w:sz="0" w:space="0" w:color="auto"/>
        <w:right w:val="none" w:sz="0" w:space="0" w:color="auto"/>
      </w:divBdr>
    </w:div>
    <w:div w:id="647132170">
      <w:bodyDiv w:val="1"/>
      <w:marLeft w:val="0"/>
      <w:marRight w:val="0"/>
      <w:marTop w:val="0"/>
      <w:marBottom w:val="0"/>
      <w:divBdr>
        <w:top w:val="none" w:sz="0" w:space="0" w:color="auto"/>
        <w:left w:val="none" w:sz="0" w:space="0" w:color="auto"/>
        <w:bottom w:val="none" w:sz="0" w:space="0" w:color="auto"/>
        <w:right w:val="none" w:sz="0" w:space="0" w:color="auto"/>
      </w:divBdr>
    </w:div>
    <w:div w:id="661003287">
      <w:bodyDiv w:val="1"/>
      <w:marLeft w:val="0"/>
      <w:marRight w:val="0"/>
      <w:marTop w:val="0"/>
      <w:marBottom w:val="0"/>
      <w:divBdr>
        <w:top w:val="none" w:sz="0" w:space="0" w:color="auto"/>
        <w:left w:val="none" w:sz="0" w:space="0" w:color="auto"/>
        <w:bottom w:val="none" w:sz="0" w:space="0" w:color="auto"/>
        <w:right w:val="none" w:sz="0" w:space="0" w:color="auto"/>
      </w:divBdr>
    </w:div>
    <w:div w:id="694575696">
      <w:bodyDiv w:val="1"/>
      <w:marLeft w:val="0"/>
      <w:marRight w:val="0"/>
      <w:marTop w:val="0"/>
      <w:marBottom w:val="0"/>
      <w:divBdr>
        <w:top w:val="none" w:sz="0" w:space="0" w:color="auto"/>
        <w:left w:val="none" w:sz="0" w:space="0" w:color="auto"/>
        <w:bottom w:val="none" w:sz="0" w:space="0" w:color="auto"/>
        <w:right w:val="none" w:sz="0" w:space="0" w:color="auto"/>
      </w:divBdr>
    </w:div>
    <w:div w:id="698967318">
      <w:bodyDiv w:val="1"/>
      <w:marLeft w:val="0"/>
      <w:marRight w:val="0"/>
      <w:marTop w:val="0"/>
      <w:marBottom w:val="0"/>
      <w:divBdr>
        <w:top w:val="none" w:sz="0" w:space="0" w:color="auto"/>
        <w:left w:val="none" w:sz="0" w:space="0" w:color="auto"/>
        <w:bottom w:val="none" w:sz="0" w:space="0" w:color="auto"/>
        <w:right w:val="none" w:sz="0" w:space="0" w:color="auto"/>
      </w:divBdr>
      <w:divsChild>
        <w:div w:id="341056618">
          <w:marLeft w:val="0"/>
          <w:marRight w:val="108"/>
          <w:marTop w:val="18"/>
          <w:marBottom w:val="108"/>
          <w:divBdr>
            <w:top w:val="none" w:sz="0" w:space="0" w:color="auto"/>
            <w:left w:val="none" w:sz="0" w:space="0" w:color="auto"/>
            <w:bottom w:val="none" w:sz="0" w:space="0" w:color="auto"/>
            <w:right w:val="none" w:sz="0" w:space="0" w:color="auto"/>
          </w:divBdr>
          <w:divsChild>
            <w:div w:id="992678377">
              <w:marLeft w:val="0"/>
              <w:marRight w:val="0"/>
              <w:marTop w:val="0"/>
              <w:marBottom w:val="0"/>
              <w:divBdr>
                <w:top w:val="none" w:sz="0" w:space="0" w:color="auto"/>
                <w:left w:val="none" w:sz="0" w:space="0" w:color="auto"/>
                <w:bottom w:val="none" w:sz="0" w:space="0" w:color="auto"/>
                <w:right w:val="none" w:sz="0" w:space="0" w:color="auto"/>
              </w:divBdr>
              <w:divsChild>
                <w:div w:id="565455586">
                  <w:marLeft w:val="0"/>
                  <w:marRight w:val="0"/>
                  <w:marTop w:val="0"/>
                  <w:marBottom w:val="0"/>
                  <w:divBdr>
                    <w:top w:val="none" w:sz="0" w:space="0" w:color="auto"/>
                    <w:left w:val="none" w:sz="0" w:space="0" w:color="auto"/>
                    <w:bottom w:val="none" w:sz="0" w:space="0" w:color="auto"/>
                    <w:right w:val="none" w:sz="0" w:space="0" w:color="auto"/>
                  </w:divBdr>
                  <w:divsChild>
                    <w:div w:id="137383800">
                      <w:marLeft w:val="0"/>
                      <w:marRight w:val="0"/>
                      <w:marTop w:val="0"/>
                      <w:marBottom w:val="0"/>
                      <w:divBdr>
                        <w:top w:val="none" w:sz="0" w:space="0" w:color="auto"/>
                        <w:left w:val="none" w:sz="0" w:space="0" w:color="auto"/>
                        <w:bottom w:val="none" w:sz="0" w:space="0" w:color="auto"/>
                        <w:right w:val="none" w:sz="0" w:space="0" w:color="auto"/>
                      </w:divBdr>
                      <w:divsChild>
                        <w:div w:id="11813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016936">
      <w:bodyDiv w:val="1"/>
      <w:marLeft w:val="0"/>
      <w:marRight w:val="0"/>
      <w:marTop w:val="0"/>
      <w:marBottom w:val="0"/>
      <w:divBdr>
        <w:top w:val="none" w:sz="0" w:space="0" w:color="auto"/>
        <w:left w:val="none" w:sz="0" w:space="0" w:color="auto"/>
        <w:bottom w:val="none" w:sz="0" w:space="0" w:color="auto"/>
        <w:right w:val="none" w:sz="0" w:space="0" w:color="auto"/>
      </w:divBdr>
      <w:divsChild>
        <w:div w:id="1475415916">
          <w:marLeft w:val="0"/>
          <w:marRight w:val="108"/>
          <w:marTop w:val="108"/>
          <w:marBottom w:val="108"/>
          <w:divBdr>
            <w:top w:val="none" w:sz="0" w:space="0" w:color="auto"/>
            <w:left w:val="none" w:sz="0" w:space="0" w:color="auto"/>
            <w:bottom w:val="none" w:sz="0" w:space="0" w:color="auto"/>
            <w:right w:val="none" w:sz="0" w:space="0" w:color="auto"/>
          </w:divBdr>
          <w:divsChild>
            <w:div w:id="477454455">
              <w:marLeft w:val="0"/>
              <w:marRight w:val="0"/>
              <w:marTop w:val="0"/>
              <w:marBottom w:val="0"/>
              <w:divBdr>
                <w:top w:val="none" w:sz="0" w:space="0" w:color="auto"/>
                <w:left w:val="none" w:sz="0" w:space="0" w:color="auto"/>
                <w:bottom w:val="none" w:sz="0" w:space="0" w:color="auto"/>
                <w:right w:val="none" w:sz="0" w:space="0" w:color="auto"/>
              </w:divBdr>
              <w:divsChild>
                <w:div w:id="452670884">
                  <w:marLeft w:val="0"/>
                  <w:marRight w:val="0"/>
                  <w:marTop w:val="0"/>
                  <w:marBottom w:val="0"/>
                  <w:divBdr>
                    <w:top w:val="none" w:sz="0" w:space="0" w:color="auto"/>
                    <w:left w:val="none" w:sz="0" w:space="0" w:color="auto"/>
                    <w:bottom w:val="none" w:sz="0" w:space="0" w:color="auto"/>
                    <w:right w:val="none" w:sz="0" w:space="0" w:color="auto"/>
                  </w:divBdr>
                </w:div>
                <w:div w:id="338124764">
                  <w:marLeft w:val="0"/>
                  <w:marRight w:val="108"/>
                  <w:marTop w:val="18"/>
                  <w:marBottom w:val="108"/>
                  <w:divBdr>
                    <w:top w:val="none" w:sz="0" w:space="0" w:color="auto"/>
                    <w:left w:val="none" w:sz="0" w:space="0" w:color="auto"/>
                    <w:bottom w:val="none" w:sz="0" w:space="0" w:color="auto"/>
                    <w:right w:val="none" w:sz="0" w:space="0" w:color="auto"/>
                  </w:divBdr>
                  <w:divsChild>
                    <w:div w:id="468403319">
                      <w:marLeft w:val="0"/>
                      <w:marRight w:val="0"/>
                      <w:marTop w:val="0"/>
                      <w:marBottom w:val="0"/>
                      <w:divBdr>
                        <w:top w:val="none" w:sz="0" w:space="0" w:color="auto"/>
                        <w:left w:val="none" w:sz="0" w:space="0" w:color="auto"/>
                        <w:bottom w:val="none" w:sz="0" w:space="0" w:color="auto"/>
                        <w:right w:val="none" w:sz="0" w:space="0" w:color="auto"/>
                      </w:divBdr>
                      <w:divsChild>
                        <w:div w:id="197683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975734">
      <w:bodyDiv w:val="1"/>
      <w:marLeft w:val="0"/>
      <w:marRight w:val="0"/>
      <w:marTop w:val="0"/>
      <w:marBottom w:val="0"/>
      <w:divBdr>
        <w:top w:val="none" w:sz="0" w:space="0" w:color="auto"/>
        <w:left w:val="none" w:sz="0" w:space="0" w:color="auto"/>
        <w:bottom w:val="none" w:sz="0" w:space="0" w:color="auto"/>
        <w:right w:val="none" w:sz="0" w:space="0" w:color="auto"/>
      </w:divBdr>
    </w:div>
    <w:div w:id="804204233">
      <w:bodyDiv w:val="1"/>
      <w:marLeft w:val="0"/>
      <w:marRight w:val="0"/>
      <w:marTop w:val="0"/>
      <w:marBottom w:val="0"/>
      <w:divBdr>
        <w:top w:val="none" w:sz="0" w:space="0" w:color="auto"/>
        <w:left w:val="none" w:sz="0" w:space="0" w:color="auto"/>
        <w:bottom w:val="none" w:sz="0" w:space="0" w:color="auto"/>
        <w:right w:val="none" w:sz="0" w:space="0" w:color="auto"/>
      </w:divBdr>
    </w:div>
    <w:div w:id="947926549">
      <w:bodyDiv w:val="1"/>
      <w:marLeft w:val="0"/>
      <w:marRight w:val="0"/>
      <w:marTop w:val="0"/>
      <w:marBottom w:val="0"/>
      <w:divBdr>
        <w:top w:val="none" w:sz="0" w:space="0" w:color="auto"/>
        <w:left w:val="none" w:sz="0" w:space="0" w:color="auto"/>
        <w:bottom w:val="none" w:sz="0" w:space="0" w:color="auto"/>
        <w:right w:val="none" w:sz="0" w:space="0" w:color="auto"/>
      </w:divBdr>
    </w:div>
    <w:div w:id="1080911176">
      <w:bodyDiv w:val="1"/>
      <w:marLeft w:val="0"/>
      <w:marRight w:val="0"/>
      <w:marTop w:val="0"/>
      <w:marBottom w:val="0"/>
      <w:divBdr>
        <w:top w:val="none" w:sz="0" w:space="0" w:color="auto"/>
        <w:left w:val="none" w:sz="0" w:space="0" w:color="auto"/>
        <w:bottom w:val="none" w:sz="0" w:space="0" w:color="auto"/>
        <w:right w:val="none" w:sz="0" w:space="0" w:color="auto"/>
      </w:divBdr>
    </w:div>
    <w:div w:id="1113668137">
      <w:bodyDiv w:val="1"/>
      <w:marLeft w:val="0"/>
      <w:marRight w:val="0"/>
      <w:marTop w:val="0"/>
      <w:marBottom w:val="0"/>
      <w:divBdr>
        <w:top w:val="none" w:sz="0" w:space="0" w:color="auto"/>
        <w:left w:val="none" w:sz="0" w:space="0" w:color="auto"/>
        <w:bottom w:val="none" w:sz="0" w:space="0" w:color="auto"/>
        <w:right w:val="none" w:sz="0" w:space="0" w:color="auto"/>
      </w:divBdr>
    </w:div>
    <w:div w:id="1198544404">
      <w:bodyDiv w:val="1"/>
      <w:marLeft w:val="0"/>
      <w:marRight w:val="0"/>
      <w:marTop w:val="0"/>
      <w:marBottom w:val="0"/>
      <w:divBdr>
        <w:top w:val="none" w:sz="0" w:space="0" w:color="auto"/>
        <w:left w:val="none" w:sz="0" w:space="0" w:color="auto"/>
        <w:bottom w:val="none" w:sz="0" w:space="0" w:color="auto"/>
        <w:right w:val="none" w:sz="0" w:space="0" w:color="auto"/>
      </w:divBdr>
    </w:div>
    <w:div w:id="1238128493">
      <w:bodyDiv w:val="1"/>
      <w:marLeft w:val="0"/>
      <w:marRight w:val="0"/>
      <w:marTop w:val="0"/>
      <w:marBottom w:val="0"/>
      <w:divBdr>
        <w:top w:val="none" w:sz="0" w:space="0" w:color="auto"/>
        <w:left w:val="none" w:sz="0" w:space="0" w:color="auto"/>
        <w:bottom w:val="none" w:sz="0" w:space="0" w:color="auto"/>
        <w:right w:val="none" w:sz="0" w:space="0" w:color="auto"/>
      </w:divBdr>
    </w:div>
    <w:div w:id="1492215192">
      <w:bodyDiv w:val="1"/>
      <w:marLeft w:val="0"/>
      <w:marRight w:val="0"/>
      <w:marTop w:val="0"/>
      <w:marBottom w:val="0"/>
      <w:divBdr>
        <w:top w:val="none" w:sz="0" w:space="0" w:color="auto"/>
        <w:left w:val="none" w:sz="0" w:space="0" w:color="auto"/>
        <w:bottom w:val="none" w:sz="0" w:space="0" w:color="auto"/>
        <w:right w:val="none" w:sz="0" w:space="0" w:color="auto"/>
      </w:divBdr>
    </w:div>
    <w:div w:id="1563711456">
      <w:bodyDiv w:val="1"/>
      <w:marLeft w:val="0"/>
      <w:marRight w:val="0"/>
      <w:marTop w:val="0"/>
      <w:marBottom w:val="0"/>
      <w:divBdr>
        <w:top w:val="none" w:sz="0" w:space="0" w:color="auto"/>
        <w:left w:val="none" w:sz="0" w:space="0" w:color="auto"/>
        <w:bottom w:val="none" w:sz="0" w:space="0" w:color="auto"/>
        <w:right w:val="none" w:sz="0" w:space="0" w:color="auto"/>
      </w:divBdr>
    </w:div>
    <w:div w:id="1641109605">
      <w:bodyDiv w:val="1"/>
      <w:marLeft w:val="0"/>
      <w:marRight w:val="0"/>
      <w:marTop w:val="0"/>
      <w:marBottom w:val="0"/>
      <w:divBdr>
        <w:top w:val="none" w:sz="0" w:space="0" w:color="auto"/>
        <w:left w:val="none" w:sz="0" w:space="0" w:color="auto"/>
        <w:bottom w:val="none" w:sz="0" w:space="0" w:color="auto"/>
        <w:right w:val="none" w:sz="0" w:space="0" w:color="auto"/>
      </w:divBdr>
    </w:div>
    <w:div w:id="1679455409">
      <w:bodyDiv w:val="1"/>
      <w:marLeft w:val="0"/>
      <w:marRight w:val="0"/>
      <w:marTop w:val="0"/>
      <w:marBottom w:val="0"/>
      <w:divBdr>
        <w:top w:val="none" w:sz="0" w:space="0" w:color="auto"/>
        <w:left w:val="none" w:sz="0" w:space="0" w:color="auto"/>
        <w:bottom w:val="none" w:sz="0" w:space="0" w:color="auto"/>
        <w:right w:val="none" w:sz="0" w:space="0" w:color="auto"/>
      </w:divBdr>
    </w:div>
    <w:div w:id="1743865352">
      <w:bodyDiv w:val="1"/>
      <w:marLeft w:val="0"/>
      <w:marRight w:val="0"/>
      <w:marTop w:val="0"/>
      <w:marBottom w:val="0"/>
      <w:divBdr>
        <w:top w:val="none" w:sz="0" w:space="0" w:color="auto"/>
        <w:left w:val="none" w:sz="0" w:space="0" w:color="auto"/>
        <w:bottom w:val="none" w:sz="0" w:space="0" w:color="auto"/>
        <w:right w:val="none" w:sz="0" w:space="0" w:color="auto"/>
      </w:divBdr>
    </w:div>
    <w:div w:id="1744258868">
      <w:bodyDiv w:val="1"/>
      <w:marLeft w:val="0"/>
      <w:marRight w:val="0"/>
      <w:marTop w:val="0"/>
      <w:marBottom w:val="0"/>
      <w:divBdr>
        <w:top w:val="none" w:sz="0" w:space="0" w:color="auto"/>
        <w:left w:val="none" w:sz="0" w:space="0" w:color="auto"/>
        <w:bottom w:val="none" w:sz="0" w:space="0" w:color="auto"/>
        <w:right w:val="none" w:sz="0" w:space="0" w:color="auto"/>
      </w:divBdr>
    </w:div>
    <w:div w:id="1745488110">
      <w:bodyDiv w:val="1"/>
      <w:marLeft w:val="0"/>
      <w:marRight w:val="0"/>
      <w:marTop w:val="0"/>
      <w:marBottom w:val="0"/>
      <w:divBdr>
        <w:top w:val="none" w:sz="0" w:space="0" w:color="auto"/>
        <w:left w:val="none" w:sz="0" w:space="0" w:color="auto"/>
        <w:bottom w:val="none" w:sz="0" w:space="0" w:color="auto"/>
        <w:right w:val="none" w:sz="0" w:space="0" w:color="auto"/>
      </w:divBdr>
    </w:div>
    <w:div w:id="1752195490">
      <w:bodyDiv w:val="1"/>
      <w:marLeft w:val="0"/>
      <w:marRight w:val="0"/>
      <w:marTop w:val="0"/>
      <w:marBottom w:val="0"/>
      <w:divBdr>
        <w:top w:val="none" w:sz="0" w:space="0" w:color="auto"/>
        <w:left w:val="none" w:sz="0" w:space="0" w:color="auto"/>
        <w:bottom w:val="none" w:sz="0" w:space="0" w:color="auto"/>
        <w:right w:val="none" w:sz="0" w:space="0" w:color="auto"/>
      </w:divBdr>
    </w:div>
    <w:div w:id="1757708157">
      <w:bodyDiv w:val="1"/>
      <w:marLeft w:val="0"/>
      <w:marRight w:val="0"/>
      <w:marTop w:val="0"/>
      <w:marBottom w:val="0"/>
      <w:divBdr>
        <w:top w:val="none" w:sz="0" w:space="0" w:color="auto"/>
        <w:left w:val="none" w:sz="0" w:space="0" w:color="auto"/>
        <w:bottom w:val="none" w:sz="0" w:space="0" w:color="auto"/>
        <w:right w:val="none" w:sz="0" w:space="0" w:color="auto"/>
      </w:divBdr>
    </w:div>
    <w:div w:id="1822961018">
      <w:bodyDiv w:val="1"/>
      <w:marLeft w:val="0"/>
      <w:marRight w:val="0"/>
      <w:marTop w:val="0"/>
      <w:marBottom w:val="0"/>
      <w:divBdr>
        <w:top w:val="none" w:sz="0" w:space="0" w:color="auto"/>
        <w:left w:val="none" w:sz="0" w:space="0" w:color="auto"/>
        <w:bottom w:val="none" w:sz="0" w:space="0" w:color="auto"/>
        <w:right w:val="none" w:sz="0" w:space="0" w:color="auto"/>
      </w:divBdr>
    </w:div>
    <w:div w:id="1895502492">
      <w:bodyDiv w:val="1"/>
      <w:marLeft w:val="0"/>
      <w:marRight w:val="0"/>
      <w:marTop w:val="0"/>
      <w:marBottom w:val="0"/>
      <w:divBdr>
        <w:top w:val="none" w:sz="0" w:space="0" w:color="auto"/>
        <w:left w:val="none" w:sz="0" w:space="0" w:color="auto"/>
        <w:bottom w:val="none" w:sz="0" w:space="0" w:color="auto"/>
        <w:right w:val="none" w:sz="0" w:space="0" w:color="auto"/>
      </w:divBdr>
    </w:div>
    <w:div w:id="2062318686">
      <w:bodyDiv w:val="1"/>
      <w:marLeft w:val="0"/>
      <w:marRight w:val="0"/>
      <w:marTop w:val="0"/>
      <w:marBottom w:val="0"/>
      <w:divBdr>
        <w:top w:val="none" w:sz="0" w:space="0" w:color="auto"/>
        <w:left w:val="none" w:sz="0" w:space="0" w:color="auto"/>
        <w:bottom w:val="none" w:sz="0" w:space="0" w:color="auto"/>
        <w:right w:val="none" w:sz="0" w:space="0" w:color="auto"/>
      </w:divBdr>
    </w:div>
    <w:div w:id="2078933589">
      <w:bodyDiv w:val="1"/>
      <w:marLeft w:val="0"/>
      <w:marRight w:val="0"/>
      <w:marTop w:val="0"/>
      <w:marBottom w:val="0"/>
      <w:divBdr>
        <w:top w:val="none" w:sz="0" w:space="0" w:color="auto"/>
        <w:left w:val="none" w:sz="0" w:space="0" w:color="auto"/>
        <w:bottom w:val="none" w:sz="0" w:space="0" w:color="auto"/>
        <w:right w:val="none" w:sz="0" w:space="0" w:color="auto"/>
      </w:divBdr>
    </w:div>
    <w:div w:id="208294308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jpeg"/><Relationship Id="rId28" Type="http://schemas.openxmlformats.org/officeDocument/2006/relationships/theme" Target="theme/theme1.xml"/><Relationship Id="rId10" Type="http://schemas.openxmlformats.org/officeDocument/2006/relationships/hyperlink" Target="mailto:nurfilaili@umsida.ac.id" TargetMode="External"/><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hyperlink" Target="mailto:202030100099@mhs.umsida.ac.id" TargetMode="External"/><Relationship Id="rId14" Type="http://schemas.openxmlformats.org/officeDocument/2006/relationships/footer" Target="footer2.xml"/><Relationship Id="rId22" Type="http://schemas.openxmlformats.org/officeDocument/2006/relationships/image" Target="media/image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AB4FE10-4C3F-48E3-B180-549074B7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9</Pages>
  <Words>7428</Words>
  <Characters>42341</Characters>
  <Application>Microsoft Office Word</Application>
  <DocSecurity>0</DocSecurity>
  <Lines>352</Lines>
  <Paragraphs>99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I. Pendahuluan </vt:lpstr>
      <vt:lpstr>II. Metode</vt:lpstr>
      <vt:lpstr>III. Hasil dan Pembahasan</vt:lpstr>
    </vt:vector>
  </TitlesOfParts>
  <Company>HP</Company>
  <LinksUpToDate>false</LinksUpToDate>
  <CharactersWithSpaces>49670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dwi wulandari</cp:lastModifiedBy>
  <cp:revision>38</cp:revision>
  <dcterms:created xsi:type="dcterms:W3CDTF">2024-07-10T03:52:00Z</dcterms:created>
  <dcterms:modified xsi:type="dcterms:W3CDTF">2024-08-15T14:05:00Z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ac89bdbd-fbce-3832-9dae-67e057585ea0</vt:lpwstr>
  </property>
  <property fmtid="{D5CDD505-2E9C-101B-9397-08002B2CF9AE}" pid="24" name="Mendeley Citation Style_1">
    <vt:lpwstr>http://www.zotero.org/styles/ieee</vt:lpwstr>
  </property>
</Properties>
</file>